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4F" w:rsidRDefault="00A1184F" w:rsidP="00A118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№2 к постановлению </w:t>
      </w:r>
    </w:p>
    <w:p w:rsidR="00A1184F" w:rsidRDefault="00A1184F" w:rsidP="00A118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Мариинско-Посадского </w:t>
      </w:r>
    </w:p>
    <w:p w:rsidR="00A1184F" w:rsidRDefault="00A1184F" w:rsidP="00A118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A1184F" w:rsidRDefault="00A1184F" w:rsidP="00A118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Мариинско-Посадского района </w:t>
      </w:r>
    </w:p>
    <w:p w:rsidR="00A1184F" w:rsidRDefault="00A1184F" w:rsidP="00A118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A1184F" w:rsidRDefault="00A1184F" w:rsidP="00A118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87 от 24 марта 2017 года</w:t>
      </w:r>
    </w:p>
    <w:p w:rsidR="00A1184F" w:rsidRDefault="00A1184F" w:rsidP="00A1184F">
      <w:pPr>
        <w:autoSpaceDE w:val="0"/>
        <w:autoSpaceDN w:val="0"/>
        <w:adjustRightInd w:val="0"/>
        <w:spacing w:after="0" w:line="240" w:lineRule="auto"/>
        <w:jc w:val="right"/>
        <w:rPr>
          <w:rFonts w:ascii="Times New Roman" w:hAnsi="Times New Roman" w:cs="Times New Roman"/>
          <w:b/>
          <w:bCs/>
          <w:sz w:val="24"/>
          <w:szCs w:val="24"/>
        </w:rPr>
      </w:pPr>
    </w:p>
    <w:p w:rsidR="00A1184F" w:rsidRDefault="00A1184F" w:rsidP="00A1184F">
      <w:pPr>
        <w:autoSpaceDE w:val="0"/>
        <w:autoSpaceDN w:val="0"/>
        <w:adjustRightInd w:val="0"/>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 xml:space="preserve">Порядок и сроки представления, </w:t>
      </w:r>
    </w:p>
    <w:p w:rsidR="00A1184F" w:rsidRDefault="00A1184F" w:rsidP="00A1184F">
      <w:pPr>
        <w:autoSpaceDE w:val="0"/>
        <w:autoSpaceDN w:val="0"/>
        <w:adjustRightInd w:val="0"/>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 xml:space="preserve">рассмотрения и оценки предложений </w:t>
      </w:r>
    </w:p>
    <w:p w:rsidR="00A1184F" w:rsidRDefault="00A1184F" w:rsidP="00A1184F">
      <w:pPr>
        <w:autoSpaceDE w:val="0"/>
        <w:autoSpaceDN w:val="0"/>
        <w:adjustRightInd w:val="0"/>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 xml:space="preserve">граждан и организаций о включении </w:t>
      </w:r>
    </w:p>
    <w:p w:rsidR="00A1184F" w:rsidRDefault="00A1184F" w:rsidP="00A1184F">
      <w:pPr>
        <w:autoSpaceDE w:val="0"/>
        <w:autoSpaceDN w:val="0"/>
        <w:adjustRightInd w:val="0"/>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в муниципальную программу Мариинско-</w:t>
      </w:r>
    </w:p>
    <w:p w:rsidR="00A1184F" w:rsidRDefault="00A1184F" w:rsidP="00A1184F">
      <w:pPr>
        <w:autoSpaceDE w:val="0"/>
        <w:autoSpaceDN w:val="0"/>
        <w:adjustRightInd w:val="0"/>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 xml:space="preserve">Посадского городского поселения </w:t>
      </w:r>
    </w:p>
    <w:p w:rsidR="00A1184F" w:rsidRDefault="00A1184F" w:rsidP="00A1184F">
      <w:pPr>
        <w:autoSpaceDE w:val="0"/>
        <w:autoSpaceDN w:val="0"/>
        <w:adjustRightInd w:val="0"/>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 xml:space="preserve">Мариинско-Посадского района </w:t>
      </w:r>
    </w:p>
    <w:p w:rsidR="00A1184F" w:rsidRDefault="00A1184F" w:rsidP="00A1184F">
      <w:pPr>
        <w:autoSpaceDE w:val="0"/>
        <w:autoSpaceDN w:val="0"/>
        <w:adjustRightInd w:val="0"/>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 xml:space="preserve">Чувашской Республики «Формирование </w:t>
      </w:r>
    </w:p>
    <w:p w:rsidR="00A1184F" w:rsidRDefault="00A1184F" w:rsidP="00A1184F">
      <w:pPr>
        <w:autoSpaceDE w:val="0"/>
        <w:autoSpaceDN w:val="0"/>
        <w:adjustRightInd w:val="0"/>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 xml:space="preserve">современной городской среды» </w:t>
      </w:r>
    </w:p>
    <w:p w:rsidR="00A1184F" w:rsidRDefault="00A1184F" w:rsidP="00A1184F">
      <w:pPr>
        <w:autoSpaceDE w:val="0"/>
        <w:autoSpaceDN w:val="0"/>
        <w:adjustRightInd w:val="0"/>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 xml:space="preserve">на 2017 год, общественной территории </w:t>
      </w:r>
    </w:p>
    <w:p w:rsidR="00A1184F" w:rsidRDefault="00A1184F" w:rsidP="00A1184F">
      <w:pPr>
        <w:autoSpaceDE w:val="0"/>
        <w:autoSpaceDN w:val="0"/>
        <w:adjustRightInd w:val="0"/>
        <w:spacing w:after="0" w:line="240" w:lineRule="auto"/>
        <w:ind w:right="-185"/>
        <w:jc w:val="both"/>
        <w:rPr>
          <w:rFonts w:ascii="Times New Roman" w:hAnsi="Times New Roman" w:cs="Times New Roman"/>
          <w:b/>
          <w:bCs/>
          <w:color w:val="26282F"/>
          <w:sz w:val="24"/>
          <w:szCs w:val="24"/>
        </w:rPr>
      </w:pPr>
      <w:r>
        <w:rPr>
          <w:rFonts w:ascii="Times New Roman" w:hAnsi="Times New Roman" w:cs="Times New Roman"/>
          <w:b/>
          <w:bCs/>
          <w:sz w:val="24"/>
          <w:szCs w:val="24"/>
        </w:rPr>
        <w:t>подлежащей благоустройству</w:t>
      </w:r>
    </w:p>
    <w:p w:rsidR="00A1184F" w:rsidRDefault="00A1184F" w:rsidP="00A1184F">
      <w:pPr>
        <w:autoSpaceDE w:val="0"/>
        <w:autoSpaceDN w:val="0"/>
        <w:adjustRightInd w:val="0"/>
        <w:spacing w:after="0" w:line="240" w:lineRule="auto"/>
        <w:ind w:left="5220" w:right="-185"/>
        <w:jc w:val="both"/>
        <w:rPr>
          <w:rFonts w:ascii="Times New Roman" w:hAnsi="Times New Roman" w:cs="Times New Roman"/>
          <w:b/>
          <w:bCs/>
          <w:color w:val="26282F"/>
          <w:sz w:val="24"/>
          <w:szCs w:val="24"/>
        </w:rPr>
      </w:pPr>
    </w:p>
    <w:p w:rsidR="00A1184F" w:rsidRDefault="00A1184F" w:rsidP="00A1184F">
      <w:pPr>
        <w:autoSpaceDE w:val="0"/>
        <w:autoSpaceDN w:val="0"/>
        <w:adjustRightInd w:val="0"/>
        <w:spacing w:after="0" w:line="240" w:lineRule="auto"/>
        <w:ind w:left="5220" w:right="-185"/>
        <w:jc w:val="both"/>
        <w:rPr>
          <w:rFonts w:ascii="Times New Roman" w:hAnsi="Times New Roman" w:cs="Times New Roman"/>
          <w:b/>
          <w:bCs/>
          <w:color w:val="26282F"/>
          <w:sz w:val="24"/>
          <w:szCs w:val="24"/>
        </w:rPr>
      </w:pP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proofErr w:type="gramStart"/>
      <w:r>
        <w:rPr>
          <w:rFonts w:ascii="Times New Roman" w:hAnsi="Times New Roman" w:cs="Times New Roman"/>
          <w:color w:val="26282F"/>
          <w:sz w:val="24"/>
          <w:szCs w:val="24"/>
        </w:rPr>
        <w:t xml:space="preserve">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Pr>
          <w:rFonts w:ascii="Times New Roman" w:hAnsi="Times New Roman" w:cs="Times New Roman"/>
          <w:sz w:val="24"/>
          <w:szCs w:val="24"/>
        </w:rPr>
        <w:t>Мариинско-Посадского городского поселения Мариинско-Посадского района Чувашской Республики</w:t>
      </w:r>
      <w:r>
        <w:rPr>
          <w:rFonts w:ascii="Times New Roman" w:hAnsi="Times New Roman" w:cs="Times New Roman"/>
          <w:color w:val="26282F"/>
          <w:sz w:val="24"/>
          <w:szCs w:val="24"/>
        </w:rPr>
        <w:t xml:space="preserve"> «Формирование  современной  городской среды» на 2017 год общественной территории города,  подлежащей  благоустройству  в  2017  году (далее – муниципальная программа) наиболее посещаемой муниципальной территории общего пользования </w:t>
      </w:r>
      <w:r>
        <w:rPr>
          <w:rFonts w:ascii="Times New Roman" w:hAnsi="Times New Roman" w:cs="Times New Roman"/>
          <w:sz w:val="24"/>
          <w:szCs w:val="24"/>
        </w:rPr>
        <w:t>Мариинско-Посадского городского поселения Мариинско-Посадского района Чувашской Республики</w:t>
      </w:r>
      <w:r>
        <w:rPr>
          <w:rFonts w:ascii="Times New Roman" w:hAnsi="Times New Roman" w:cs="Times New Roman"/>
          <w:color w:val="26282F"/>
          <w:sz w:val="24"/>
          <w:szCs w:val="24"/>
        </w:rPr>
        <w:t>, подлежащей благоустройству</w:t>
      </w:r>
      <w:proofErr w:type="gramEnd"/>
      <w:r>
        <w:rPr>
          <w:rFonts w:ascii="Times New Roman" w:hAnsi="Times New Roman" w:cs="Times New Roman"/>
          <w:color w:val="26282F"/>
          <w:sz w:val="24"/>
          <w:szCs w:val="24"/>
        </w:rPr>
        <w:t xml:space="preserve"> в 2017 году (далее – общественная территория).</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b/>
          <w:bCs/>
          <w:color w:val="26282F"/>
          <w:sz w:val="24"/>
          <w:szCs w:val="24"/>
        </w:rPr>
      </w:pPr>
      <w:proofErr w:type="gramStart"/>
      <w:r>
        <w:rPr>
          <w:rFonts w:ascii="Times New Roman" w:hAnsi="Times New Roman" w:cs="Times New Roman"/>
          <w:color w:val="26282F"/>
          <w:sz w:val="24"/>
          <w:szCs w:val="24"/>
        </w:rPr>
        <w:t>2.В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roofErr w:type="gramEnd"/>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4. Предложение о включении в муниципальную программу общественной территории  подается  в  виде  заявки в  двух  экземплярах по  Форме  №1 (приложение к Порядку).</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5. Предложение о включении общественной территории в муниципальную программу должно отвечать следующим критериям:</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5.1. наиболее посещаемая территория;</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 xml:space="preserve">5.2. соответствие территории градостроительной документации в части ее </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функционального зонирования;</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5.3. возможность реализации проекта в полном объеме в 2017 году.</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6. Заявитель в заявке вправе указать:</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6.2. предложения  по  размещению  на  общественной  территории    видов оборудования, малых архитектурных форм, иных некапитальных объектов;</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lastRenderedPageBreak/>
        <w:t>6.3.  предложения  по  организации  различных  по функциональному назначению зон на общественной территории, предлагаемой к благоустройству;</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6.4. предложения по стилевому решению, в том числе по типам озеленения общественной территории, освещения и осветительного оборудования;</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6.5. проблемы, на  решение  которых направлены  мероприятия  по благоустройству общественной территории.</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(фото, видео, рисунки и т.д.).</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 xml:space="preserve">8. Заявка с прилагаемыми к ней документами подается в администрацию </w:t>
      </w:r>
      <w:r>
        <w:rPr>
          <w:rFonts w:ascii="Times New Roman" w:hAnsi="Times New Roman" w:cs="Times New Roman"/>
          <w:sz w:val="24"/>
          <w:szCs w:val="24"/>
        </w:rPr>
        <w:t>Мариинско-Посадского городского поселения Мариинско-Посадского района Чувашской Республики</w:t>
      </w:r>
      <w:r>
        <w:rPr>
          <w:rFonts w:ascii="Times New Roman" w:hAnsi="Times New Roman" w:cs="Times New Roman"/>
          <w:color w:val="26282F"/>
          <w:sz w:val="24"/>
          <w:szCs w:val="24"/>
        </w:rPr>
        <w:t xml:space="preserve"> нарочно по адресу: </w:t>
      </w:r>
      <w:proofErr w:type="gramStart"/>
      <w:r>
        <w:rPr>
          <w:rFonts w:ascii="Times New Roman" w:hAnsi="Times New Roman" w:cs="Times New Roman"/>
          <w:color w:val="26282F"/>
          <w:sz w:val="24"/>
          <w:szCs w:val="24"/>
        </w:rPr>
        <w:t>г</w:t>
      </w:r>
      <w:proofErr w:type="gramEnd"/>
      <w:r>
        <w:rPr>
          <w:rFonts w:ascii="Times New Roman" w:hAnsi="Times New Roman" w:cs="Times New Roman"/>
          <w:color w:val="26282F"/>
          <w:sz w:val="24"/>
          <w:szCs w:val="24"/>
        </w:rPr>
        <w:t xml:space="preserve">. Мариинский Посад, ул. Николаева, д.47, каб.106: </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8.1. в рабочие дни: с 24 марта 2017 года по 10 апреля 2017 года включительно</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с 8.00 до 12.00 и с 13.00 до 17.00;</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 xml:space="preserve">9. </w:t>
      </w:r>
      <w:proofErr w:type="gramStart"/>
      <w:r>
        <w:rPr>
          <w:rFonts w:ascii="Times New Roman" w:hAnsi="Times New Roman" w:cs="Times New Roman"/>
          <w:color w:val="26282F"/>
          <w:sz w:val="24"/>
          <w:szCs w:val="24"/>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w:t>
      </w:r>
      <w:proofErr w:type="gramEnd"/>
      <w:r>
        <w:rPr>
          <w:rFonts w:ascii="Times New Roman" w:hAnsi="Times New Roman" w:cs="Times New Roman"/>
          <w:color w:val="26282F"/>
          <w:sz w:val="24"/>
          <w:szCs w:val="24"/>
        </w:rPr>
        <w:t xml:space="preserve">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 xml:space="preserve">10. Администрация </w:t>
      </w:r>
      <w:r>
        <w:rPr>
          <w:rFonts w:ascii="Times New Roman" w:hAnsi="Times New Roman" w:cs="Times New Roman"/>
          <w:sz w:val="24"/>
          <w:szCs w:val="24"/>
        </w:rPr>
        <w:t>Мариинско-Посадского городского поселения Мариинско-Посадского района Чувашской Республики</w:t>
      </w:r>
      <w:r>
        <w:rPr>
          <w:rFonts w:ascii="Times New Roman" w:hAnsi="Times New Roman" w:cs="Times New Roman"/>
          <w:color w:val="26282F"/>
          <w:sz w:val="24"/>
          <w:szCs w:val="24"/>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Times New Roman" w:hAnsi="Times New Roman" w:cs="Times New Roman"/>
          <w:sz w:val="24"/>
          <w:szCs w:val="24"/>
        </w:rPr>
        <w:t>Мариинско-Посадского городского поселения Мариинско-Посадского района Чувашской Республики</w:t>
      </w:r>
      <w:r>
        <w:rPr>
          <w:rFonts w:ascii="Times New Roman" w:hAnsi="Times New Roman" w:cs="Times New Roman"/>
          <w:color w:val="26282F"/>
          <w:sz w:val="24"/>
          <w:szCs w:val="24"/>
        </w:rPr>
        <w:t>.</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A1184F" w:rsidRDefault="00A1184F" w:rsidP="00A1184F">
      <w:pPr>
        <w:autoSpaceDE w:val="0"/>
        <w:autoSpaceDN w:val="0"/>
        <w:adjustRightInd w:val="0"/>
        <w:spacing w:after="0" w:line="240" w:lineRule="auto"/>
        <w:ind w:right="-185" w:firstLine="709"/>
        <w:jc w:val="both"/>
        <w:rPr>
          <w:rFonts w:ascii="Times New Roman" w:hAnsi="Times New Roman" w:cs="Times New Roman"/>
          <w:color w:val="26282F"/>
          <w:sz w:val="24"/>
          <w:szCs w:val="24"/>
        </w:rPr>
      </w:pPr>
      <w:r>
        <w:rPr>
          <w:rFonts w:ascii="Times New Roman" w:hAnsi="Times New Roman" w:cs="Times New Roman"/>
          <w:color w:val="26282F"/>
          <w:sz w:val="24"/>
          <w:szCs w:val="24"/>
        </w:rPr>
        <w:t xml:space="preserve">12. По итогам обсуждения </w:t>
      </w:r>
      <w:proofErr w:type="gramStart"/>
      <w:r>
        <w:rPr>
          <w:rFonts w:ascii="Times New Roman" w:hAnsi="Times New Roman" w:cs="Times New Roman"/>
          <w:color w:val="26282F"/>
          <w:sz w:val="24"/>
          <w:szCs w:val="24"/>
        </w:rPr>
        <w:t>комиссии</w:t>
      </w:r>
      <w:proofErr w:type="gramEnd"/>
      <w:r>
        <w:rPr>
          <w:rFonts w:ascii="Times New Roman" w:hAnsi="Times New Roman" w:cs="Times New Roman"/>
          <w:color w:val="26282F"/>
          <w:sz w:val="24"/>
          <w:szCs w:val="24"/>
        </w:rPr>
        <w:t xml:space="preserve"> отобранные проекты включаются в муниципальную программу.</w:t>
      </w:r>
    </w:p>
    <w:p w:rsidR="00ED4472" w:rsidRDefault="00ED4472"/>
    <w:sectPr w:rsidR="00ED4472" w:rsidSect="005C231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84F"/>
    <w:rsid w:val="000021D5"/>
    <w:rsid w:val="000120D0"/>
    <w:rsid w:val="00035FC1"/>
    <w:rsid w:val="0004270A"/>
    <w:rsid w:val="00090005"/>
    <w:rsid w:val="000A58E6"/>
    <w:rsid w:val="000C60CE"/>
    <w:rsid w:val="000E1CC9"/>
    <w:rsid w:val="000F66E9"/>
    <w:rsid w:val="000F6B6A"/>
    <w:rsid w:val="00114266"/>
    <w:rsid w:val="00121C28"/>
    <w:rsid w:val="001313EC"/>
    <w:rsid w:val="00144590"/>
    <w:rsid w:val="0014508D"/>
    <w:rsid w:val="00171590"/>
    <w:rsid w:val="001802EC"/>
    <w:rsid w:val="00181EEE"/>
    <w:rsid w:val="001B1441"/>
    <w:rsid w:val="001B30AF"/>
    <w:rsid w:val="001B46B0"/>
    <w:rsid w:val="001C2FA6"/>
    <w:rsid w:val="001C354E"/>
    <w:rsid w:val="001C5694"/>
    <w:rsid w:val="001D5774"/>
    <w:rsid w:val="002058DB"/>
    <w:rsid w:val="00210DEF"/>
    <w:rsid w:val="00227601"/>
    <w:rsid w:val="002453BD"/>
    <w:rsid w:val="00252697"/>
    <w:rsid w:val="00255340"/>
    <w:rsid w:val="00267872"/>
    <w:rsid w:val="0027226A"/>
    <w:rsid w:val="00281669"/>
    <w:rsid w:val="002A7763"/>
    <w:rsid w:val="002C05A0"/>
    <w:rsid w:val="002C0805"/>
    <w:rsid w:val="002F6756"/>
    <w:rsid w:val="0031488B"/>
    <w:rsid w:val="00326C8A"/>
    <w:rsid w:val="003446F6"/>
    <w:rsid w:val="0036143A"/>
    <w:rsid w:val="00371013"/>
    <w:rsid w:val="003735EB"/>
    <w:rsid w:val="00380F37"/>
    <w:rsid w:val="0038298E"/>
    <w:rsid w:val="00394019"/>
    <w:rsid w:val="00396343"/>
    <w:rsid w:val="003A50B9"/>
    <w:rsid w:val="003A731F"/>
    <w:rsid w:val="003B6462"/>
    <w:rsid w:val="003D0A55"/>
    <w:rsid w:val="003D4185"/>
    <w:rsid w:val="003F45B5"/>
    <w:rsid w:val="00410AD3"/>
    <w:rsid w:val="00432C15"/>
    <w:rsid w:val="00442643"/>
    <w:rsid w:val="004431EE"/>
    <w:rsid w:val="00450C58"/>
    <w:rsid w:val="00452840"/>
    <w:rsid w:val="004572D6"/>
    <w:rsid w:val="00460FA2"/>
    <w:rsid w:val="00463041"/>
    <w:rsid w:val="004B0536"/>
    <w:rsid w:val="004B6235"/>
    <w:rsid w:val="004D3B20"/>
    <w:rsid w:val="0050328C"/>
    <w:rsid w:val="00506831"/>
    <w:rsid w:val="00533C74"/>
    <w:rsid w:val="0055175F"/>
    <w:rsid w:val="00553C40"/>
    <w:rsid w:val="0057529F"/>
    <w:rsid w:val="00590611"/>
    <w:rsid w:val="005929D0"/>
    <w:rsid w:val="00592D8C"/>
    <w:rsid w:val="005939B2"/>
    <w:rsid w:val="0059506E"/>
    <w:rsid w:val="005C2550"/>
    <w:rsid w:val="005D5C71"/>
    <w:rsid w:val="005F198A"/>
    <w:rsid w:val="00601C32"/>
    <w:rsid w:val="0061145B"/>
    <w:rsid w:val="0061474E"/>
    <w:rsid w:val="0062410F"/>
    <w:rsid w:val="006410C3"/>
    <w:rsid w:val="006527F8"/>
    <w:rsid w:val="006756CD"/>
    <w:rsid w:val="0069088C"/>
    <w:rsid w:val="0069124F"/>
    <w:rsid w:val="0069557E"/>
    <w:rsid w:val="006A2B68"/>
    <w:rsid w:val="006B0028"/>
    <w:rsid w:val="006B396C"/>
    <w:rsid w:val="006B6AD4"/>
    <w:rsid w:val="006D0CA5"/>
    <w:rsid w:val="006F7795"/>
    <w:rsid w:val="00703DB5"/>
    <w:rsid w:val="007041BA"/>
    <w:rsid w:val="00705990"/>
    <w:rsid w:val="00734B5A"/>
    <w:rsid w:val="00762324"/>
    <w:rsid w:val="00770BB5"/>
    <w:rsid w:val="00781601"/>
    <w:rsid w:val="00790C34"/>
    <w:rsid w:val="007B0DCB"/>
    <w:rsid w:val="007B611A"/>
    <w:rsid w:val="007C77F4"/>
    <w:rsid w:val="007E2B22"/>
    <w:rsid w:val="007E4831"/>
    <w:rsid w:val="007E76DA"/>
    <w:rsid w:val="008157C6"/>
    <w:rsid w:val="00832C7A"/>
    <w:rsid w:val="0084582A"/>
    <w:rsid w:val="00867785"/>
    <w:rsid w:val="0087097B"/>
    <w:rsid w:val="00870E9B"/>
    <w:rsid w:val="00875ACE"/>
    <w:rsid w:val="0088063B"/>
    <w:rsid w:val="008A7546"/>
    <w:rsid w:val="008B3516"/>
    <w:rsid w:val="008C4968"/>
    <w:rsid w:val="008F65A2"/>
    <w:rsid w:val="00902682"/>
    <w:rsid w:val="00950FBA"/>
    <w:rsid w:val="00960A11"/>
    <w:rsid w:val="00982940"/>
    <w:rsid w:val="00983C95"/>
    <w:rsid w:val="0098495C"/>
    <w:rsid w:val="009B703A"/>
    <w:rsid w:val="009D78BB"/>
    <w:rsid w:val="00A00A81"/>
    <w:rsid w:val="00A1184F"/>
    <w:rsid w:val="00A240BD"/>
    <w:rsid w:val="00A41F83"/>
    <w:rsid w:val="00A70D5B"/>
    <w:rsid w:val="00A87703"/>
    <w:rsid w:val="00A946E4"/>
    <w:rsid w:val="00AA0463"/>
    <w:rsid w:val="00AA4F52"/>
    <w:rsid w:val="00AA5061"/>
    <w:rsid w:val="00AB5360"/>
    <w:rsid w:val="00AC2B3F"/>
    <w:rsid w:val="00AC5FDF"/>
    <w:rsid w:val="00AD19F4"/>
    <w:rsid w:val="00AE0F75"/>
    <w:rsid w:val="00AE2420"/>
    <w:rsid w:val="00AF1635"/>
    <w:rsid w:val="00AF7753"/>
    <w:rsid w:val="00AF7E95"/>
    <w:rsid w:val="00B0192D"/>
    <w:rsid w:val="00B04C85"/>
    <w:rsid w:val="00B41C00"/>
    <w:rsid w:val="00B47E19"/>
    <w:rsid w:val="00B539D5"/>
    <w:rsid w:val="00B5632B"/>
    <w:rsid w:val="00B5665E"/>
    <w:rsid w:val="00B71703"/>
    <w:rsid w:val="00BA5198"/>
    <w:rsid w:val="00BD0D18"/>
    <w:rsid w:val="00BD2CD3"/>
    <w:rsid w:val="00BE44D8"/>
    <w:rsid w:val="00BE4820"/>
    <w:rsid w:val="00BF2995"/>
    <w:rsid w:val="00BF545B"/>
    <w:rsid w:val="00C07A6B"/>
    <w:rsid w:val="00C148DF"/>
    <w:rsid w:val="00C15035"/>
    <w:rsid w:val="00C21D77"/>
    <w:rsid w:val="00C44B34"/>
    <w:rsid w:val="00C5047F"/>
    <w:rsid w:val="00C741AA"/>
    <w:rsid w:val="00CA77DA"/>
    <w:rsid w:val="00CC4270"/>
    <w:rsid w:val="00CD35DD"/>
    <w:rsid w:val="00CF1700"/>
    <w:rsid w:val="00D131F3"/>
    <w:rsid w:val="00D264AE"/>
    <w:rsid w:val="00D37DCA"/>
    <w:rsid w:val="00D50EE1"/>
    <w:rsid w:val="00D62C8E"/>
    <w:rsid w:val="00D64CDD"/>
    <w:rsid w:val="00D839C8"/>
    <w:rsid w:val="00DB7EC3"/>
    <w:rsid w:val="00DD3B72"/>
    <w:rsid w:val="00DD5D5D"/>
    <w:rsid w:val="00E00DF4"/>
    <w:rsid w:val="00E15F05"/>
    <w:rsid w:val="00E16934"/>
    <w:rsid w:val="00E52D34"/>
    <w:rsid w:val="00E5330D"/>
    <w:rsid w:val="00E603CE"/>
    <w:rsid w:val="00E70234"/>
    <w:rsid w:val="00E74384"/>
    <w:rsid w:val="00E867EC"/>
    <w:rsid w:val="00E9423F"/>
    <w:rsid w:val="00E9485D"/>
    <w:rsid w:val="00EB4964"/>
    <w:rsid w:val="00EB62E3"/>
    <w:rsid w:val="00ED039C"/>
    <w:rsid w:val="00ED3A33"/>
    <w:rsid w:val="00ED4472"/>
    <w:rsid w:val="00EF1DAF"/>
    <w:rsid w:val="00F10059"/>
    <w:rsid w:val="00F15BA6"/>
    <w:rsid w:val="00F3389F"/>
    <w:rsid w:val="00F35966"/>
    <w:rsid w:val="00F36E72"/>
    <w:rsid w:val="00F37790"/>
    <w:rsid w:val="00F76A78"/>
    <w:rsid w:val="00F87917"/>
    <w:rsid w:val="00FA5C1A"/>
    <w:rsid w:val="00FA723E"/>
    <w:rsid w:val="00FD382D"/>
    <w:rsid w:val="00FD41E7"/>
    <w:rsid w:val="00FE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goradm6</dc:creator>
  <cp:lastModifiedBy>goradm6</cp:lastModifiedBy>
  <cp:revision>1</cp:revision>
  <dcterms:created xsi:type="dcterms:W3CDTF">2018-08-27T11:59:00Z</dcterms:created>
  <dcterms:modified xsi:type="dcterms:W3CDTF">2018-08-27T12:00:00Z</dcterms:modified>
</cp:coreProperties>
</file>