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A0D" w:rsidRPr="00FD2CF9" w:rsidRDefault="00557A0D" w:rsidP="008B34E9">
      <w:pPr>
        <w:rPr>
          <w:b/>
        </w:rPr>
      </w:pPr>
    </w:p>
    <w:tbl>
      <w:tblPr>
        <w:tblpPr w:leftFromText="180" w:rightFromText="180" w:vertAnchor="text" w:horzAnchor="margin" w:tblpXSpec="center" w:tblpY="63"/>
        <w:tblW w:w="0" w:type="auto"/>
        <w:tblLayout w:type="fixed"/>
        <w:tblLook w:val="04A0"/>
      </w:tblPr>
      <w:tblGrid>
        <w:gridCol w:w="3888"/>
        <w:gridCol w:w="1465"/>
        <w:gridCol w:w="4111"/>
      </w:tblGrid>
      <w:tr w:rsidR="00557A0D" w:rsidTr="000573DC">
        <w:trPr>
          <w:trHeight w:val="1058"/>
        </w:trPr>
        <w:tc>
          <w:tcPr>
            <w:tcW w:w="3888" w:type="dxa"/>
          </w:tcPr>
          <w:p w:rsidR="00557A0D" w:rsidRPr="00557A0D" w:rsidRDefault="00557A0D" w:rsidP="00557A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557A0D">
              <w:rPr>
                <w:rFonts w:ascii="Times New Roman" w:hAnsi="Times New Roman" w:cs="Times New Roman"/>
                <w:b/>
                <w:caps/>
              </w:rPr>
              <w:t>ЧĀваш Республикин</w:t>
            </w:r>
          </w:p>
          <w:p w:rsidR="00557A0D" w:rsidRPr="00557A0D" w:rsidRDefault="00557A0D" w:rsidP="00557A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557A0D">
              <w:rPr>
                <w:rFonts w:ascii="Times New Roman" w:hAnsi="Times New Roman" w:cs="Times New Roman"/>
                <w:b/>
                <w:caps/>
              </w:rPr>
              <w:t>Куславкка районӖнчи</w:t>
            </w:r>
          </w:p>
          <w:p w:rsidR="00557A0D" w:rsidRPr="00557A0D" w:rsidRDefault="00557A0D" w:rsidP="00557A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</w:rPr>
            </w:pPr>
          </w:p>
          <w:p w:rsidR="00557A0D" w:rsidRPr="00557A0D" w:rsidRDefault="00557A0D" w:rsidP="00557A0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557A0D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557A0D">
              <w:rPr>
                <w:rFonts w:ascii="Times New Roman" w:hAnsi="Times New Roman" w:cs="Times New Roman"/>
                <w:b/>
              </w:rPr>
              <w:t>ĂРМАС ЯЛ ПОСЕЛЕНИЙĚН</w:t>
            </w:r>
          </w:p>
          <w:p w:rsidR="00557A0D" w:rsidRPr="00557A0D" w:rsidRDefault="00557A0D" w:rsidP="00557A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57A0D">
              <w:rPr>
                <w:rFonts w:ascii="Times New Roman" w:hAnsi="Times New Roman" w:cs="Times New Roman"/>
                <w:b/>
              </w:rPr>
              <w:t>АДМИНИСТРАЦИЙĚ</w:t>
            </w:r>
          </w:p>
          <w:p w:rsidR="00557A0D" w:rsidRPr="00557A0D" w:rsidRDefault="00557A0D" w:rsidP="00557A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557A0D" w:rsidRPr="00557A0D" w:rsidRDefault="00557A0D" w:rsidP="00557A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57A0D">
              <w:rPr>
                <w:rFonts w:ascii="Times New Roman" w:hAnsi="Times New Roman" w:cs="Times New Roman"/>
                <w:b/>
              </w:rPr>
              <w:t>ЙЫШ</w:t>
            </w:r>
            <w:r w:rsidRPr="00557A0D">
              <w:rPr>
                <w:rFonts w:ascii="Times New Roman" w:hAnsi="Times New Roman" w:cs="Times New Roman"/>
                <w:b/>
                <w:snapToGrid w:val="0"/>
              </w:rPr>
              <w:t>Ă</w:t>
            </w:r>
            <w:r w:rsidRPr="00557A0D">
              <w:rPr>
                <w:rFonts w:ascii="Times New Roman" w:hAnsi="Times New Roman" w:cs="Times New Roman"/>
                <w:b/>
              </w:rPr>
              <w:t>НУ</w:t>
            </w:r>
          </w:p>
        </w:tc>
        <w:tc>
          <w:tcPr>
            <w:tcW w:w="1465" w:type="dxa"/>
          </w:tcPr>
          <w:p w:rsidR="00557A0D" w:rsidRPr="00557A0D" w:rsidRDefault="00D5044C" w:rsidP="00557A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7.15pt;margin-top:0;width:58.5pt;height:55.45pt;z-index:-251658240;mso-wrap-edited:f;mso-position-horizontal-relative:text;mso-position-vertical-relative:text" wrapcoords="-277 0 -277 21308 21600 21308 21600 0 -277 0" fillcolor="window">
                  <v:imagedata r:id="rId4" o:title=""/>
                  <w10:wrap type="tight" side="right" anchorx="page"/>
                </v:shape>
                <o:OLEObject Type="Embed" ProgID="Word.Picture.8" ShapeID="_x0000_s1026" DrawAspect="Content" ObjectID="_1603792905" r:id="rId5"/>
              </w:pict>
            </w:r>
          </w:p>
        </w:tc>
        <w:tc>
          <w:tcPr>
            <w:tcW w:w="4111" w:type="dxa"/>
          </w:tcPr>
          <w:p w:rsidR="00557A0D" w:rsidRPr="00557A0D" w:rsidRDefault="00557A0D" w:rsidP="00557A0D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557A0D">
              <w:rPr>
                <w:rFonts w:ascii="Times New Roman" w:hAnsi="Times New Roman" w:cs="Times New Roman"/>
                <w:b/>
                <w:caps/>
              </w:rPr>
              <w:t>Чувашская республика</w:t>
            </w:r>
          </w:p>
          <w:p w:rsidR="00557A0D" w:rsidRPr="00557A0D" w:rsidRDefault="00557A0D" w:rsidP="00557A0D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557A0D">
              <w:rPr>
                <w:rFonts w:ascii="Times New Roman" w:hAnsi="Times New Roman" w:cs="Times New Roman"/>
                <w:b/>
                <w:caps/>
              </w:rPr>
              <w:t>Козловский район</w:t>
            </w:r>
          </w:p>
          <w:p w:rsidR="00557A0D" w:rsidRPr="00557A0D" w:rsidRDefault="00557A0D" w:rsidP="00557A0D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</w:rPr>
            </w:pPr>
          </w:p>
          <w:p w:rsidR="00557A0D" w:rsidRPr="00557A0D" w:rsidRDefault="00557A0D" w:rsidP="00557A0D">
            <w:pPr>
              <w:pStyle w:val="1"/>
              <w:jc w:val="center"/>
              <w:rPr>
                <w:rFonts w:ascii="Times New Roman" w:eastAsiaTheme="minorEastAsia" w:hAnsi="Times New Roman"/>
                <w:i w:val="0"/>
                <w:szCs w:val="22"/>
              </w:rPr>
            </w:pPr>
            <w:r w:rsidRPr="00557A0D">
              <w:rPr>
                <w:rFonts w:ascii="Times New Roman" w:eastAsiaTheme="minorEastAsia" w:hAnsi="Times New Roman"/>
                <w:i w:val="0"/>
                <w:szCs w:val="22"/>
              </w:rPr>
              <w:t>АДМИНИСТРАЦИЯ</w:t>
            </w:r>
          </w:p>
          <w:p w:rsidR="00557A0D" w:rsidRPr="00557A0D" w:rsidRDefault="00557A0D" w:rsidP="00557A0D">
            <w:pPr>
              <w:pStyle w:val="1"/>
              <w:jc w:val="center"/>
              <w:rPr>
                <w:rFonts w:ascii="Times New Roman" w:eastAsiaTheme="minorEastAsia" w:hAnsi="Times New Roman"/>
                <w:i w:val="0"/>
                <w:szCs w:val="22"/>
              </w:rPr>
            </w:pPr>
            <w:r w:rsidRPr="00557A0D">
              <w:rPr>
                <w:rFonts w:ascii="Times New Roman" w:eastAsiaTheme="minorEastAsia" w:hAnsi="Times New Roman"/>
                <w:i w:val="0"/>
                <w:szCs w:val="22"/>
              </w:rPr>
              <w:t>АТТИКОВСКОГО</w:t>
            </w:r>
          </w:p>
          <w:p w:rsidR="00557A0D" w:rsidRPr="00557A0D" w:rsidRDefault="00557A0D" w:rsidP="00557A0D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</w:rPr>
            </w:pPr>
            <w:r w:rsidRPr="00557A0D">
              <w:rPr>
                <w:rFonts w:ascii="Times New Roman" w:hAnsi="Times New Roman" w:cs="Times New Roman"/>
                <w:b/>
              </w:rPr>
              <w:t xml:space="preserve">       СЕЛЬСКОГО ПОСЕЛЕНИЯ</w:t>
            </w:r>
          </w:p>
        </w:tc>
      </w:tr>
      <w:tr w:rsidR="00557A0D" w:rsidTr="000573DC">
        <w:trPr>
          <w:trHeight w:val="439"/>
        </w:trPr>
        <w:tc>
          <w:tcPr>
            <w:tcW w:w="3888" w:type="dxa"/>
          </w:tcPr>
          <w:p w:rsidR="00557A0D" w:rsidRPr="00557A0D" w:rsidRDefault="00557A0D" w:rsidP="00557A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557A0D" w:rsidRPr="00557A0D" w:rsidRDefault="008B34E9" w:rsidP="00557A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15 ноября </w:t>
            </w:r>
            <w:r w:rsidR="00557A0D" w:rsidRPr="00557A0D">
              <w:rPr>
                <w:rFonts w:ascii="Times New Roman" w:hAnsi="Times New Roman" w:cs="Times New Roman"/>
                <w:b/>
              </w:rPr>
              <w:t>2018</w:t>
            </w:r>
            <w:r>
              <w:rPr>
                <w:rFonts w:ascii="Times New Roman" w:hAnsi="Times New Roman" w:cs="Times New Roman"/>
                <w:b/>
                <w:bCs/>
              </w:rPr>
              <w:t>ҫ</w:t>
            </w:r>
            <w:r w:rsidR="00557A0D" w:rsidRPr="00557A0D">
              <w:rPr>
                <w:rFonts w:ascii="Times New Roman" w:hAnsi="Times New Roman" w:cs="Times New Roman"/>
                <w:b/>
                <w:bCs/>
              </w:rPr>
              <w:t xml:space="preserve">  №</w:t>
            </w:r>
            <w:r>
              <w:rPr>
                <w:rFonts w:ascii="Times New Roman" w:hAnsi="Times New Roman" w:cs="Times New Roman"/>
                <w:b/>
                <w:bCs/>
              </w:rPr>
              <w:t>61</w:t>
            </w:r>
          </w:p>
          <w:p w:rsidR="00557A0D" w:rsidRPr="00557A0D" w:rsidRDefault="00557A0D" w:rsidP="00557A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5" w:type="dxa"/>
          </w:tcPr>
          <w:p w:rsidR="00557A0D" w:rsidRPr="00557A0D" w:rsidRDefault="00557A0D" w:rsidP="00557A0D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</w:rPr>
            </w:pPr>
          </w:p>
          <w:p w:rsidR="00557A0D" w:rsidRPr="00557A0D" w:rsidRDefault="00557A0D" w:rsidP="00557A0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</w:tcPr>
          <w:p w:rsidR="00557A0D" w:rsidRPr="00557A0D" w:rsidRDefault="00557A0D" w:rsidP="00557A0D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</w:rPr>
            </w:pPr>
          </w:p>
          <w:p w:rsidR="00557A0D" w:rsidRPr="00557A0D" w:rsidRDefault="008B34E9" w:rsidP="00557A0D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 ноября 2018 г. №61</w:t>
            </w:r>
          </w:p>
        </w:tc>
      </w:tr>
      <w:tr w:rsidR="00557A0D" w:rsidRPr="00087E32" w:rsidTr="000573DC">
        <w:trPr>
          <w:trHeight w:val="122"/>
        </w:trPr>
        <w:tc>
          <w:tcPr>
            <w:tcW w:w="3888" w:type="dxa"/>
            <w:hideMark/>
          </w:tcPr>
          <w:p w:rsidR="00557A0D" w:rsidRPr="00557A0D" w:rsidRDefault="00557A0D" w:rsidP="00557A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proofErr w:type="gramStart"/>
            <w:r w:rsidRPr="00557A0D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557A0D">
              <w:rPr>
                <w:rFonts w:ascii="Times New Roman" w:hAnsi="Times New Roman" w:cs="Times New Roman"/>
                <w:b/>
              </w:rPr>
              <w:t>ăрмас ялĕ</w:t>
            </w:r>
          </w:p>
          <w:p w:rsidR="00557A0D" w:rsidRPr="00557A0D" w:rsidRDefault="00557A0D" w:rsidP="00557A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557A0D" w:rsidRPr="00557A0D" w:rsidRDefault="00557A0D" w:rsidP="00557A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5" w:type="dxa"/>
          </w:tcPr>
          <w:p w:rsidR="00557A0D" w:rsidRPr="00557A0D" w:rsidRDefault="00557A0D" w:rsidP="00557A0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hideMark/>
          </w:tcPr>
          <w:p w:rsidR="00557A0D" w:rsidRPr="00557A0D" w:rsidRDefault="00557A0D" w:rsidP="00557A0D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</w:rPr>
            </w:pPr>
            <w:r w:rsidRPr="00557A0D">
              <w:rPr>
                <w:rFonts w:ascii="Times New Roman" w:hAnsi="Times New Roman" w:cs="Times New Roman"/>
                <w:b/>
              </w:rPr>
              <w:t>село Аттиково</w:t>
            </w:r>
          </w:p>
        </w:tc>
      </w:tr>
    </w:tbl>
    <w:p w:rsidR="00BA291B" w:rsidRPr="00BA291B" w:rsidRDefault="00BA291B" w:rsidP="00BA291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4"/>
          <w:szCs w:val="14"/>
        </w:rPr>
      </w:pPr>
    </w:p>
    <w:p w:rsidR="00557A0D" w:rsidRPr="00A86553" w:rsidRDefault="00BA291B" w:rsidP="00557A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BA291B">
        <w:rPr>
          <w:rFonts w:ascii="Verdana" w:eastAsia="Times New Roman" w:hAnsi="Verdana" w:cs="Times New Roman"/>
          <w:b/>
          <w:bCs/>
          <w:color w:val="000000"/>
          <w:sz w:val="14"/>
        </w:rPr>
        <w:t>"</w:t>
      </w:r>
      <w:r w:rsidRPr="00A86553">
        <w:rPr>
          <w:rFonts w:ascii="Times New Roman" w:eastAsia="Times New Roman" w:hAnsi="Times New Roman" w:cs="Times New Roman"/>
          <w:b/>
          <w:bCs/>
          <w:color w:val="000000"/>
        </w:rPr>
        <w:t xml:space="preserve">Об утверждении муниципальной программы </w:t>
      </w:r>
    </w:p>
    <w:p w:rsidR="00557A0D" w:rsidRPr="00A86553" w:rsidRDefault="00557A0D" w:rsidP="00557A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A86553">
        <w:rPr>
          <w:rFonts w:ascii="Times New Roman" w:eastAsia="Times New Roman" w:hAnsi="Times New Roman" w:cs="Times New Roman"/>
          <w:b/>
          <w:bCs/>
          <w:color w:val="000000"/>
        </w:rPr>
        <w:t>Аттиковского</w:t>
      </w:r>
      <w:r w:rsidR="00BA291B" w:rsidRPr="00A86553">
        <w:rPr>
          <w:rFonts w:ascii="Times New Roman" w:eastAsia="Times New Roman" w:hAnsi="Times New Roman" w:cs="Times New Roman"/>
          <w:b/>
          <w:bCs/>
          <w:color w:val="000000"/>
        </w:rPr>
        <w:t xml:space="preserve"> сельского поселения «Использование </w:t>
      </w:r>
    </w:p>
    <w:p w:rsidR="00557A0D" w:rsidRPr="00A86553" w:rsidRDefault="00BA291B" w:rsidP="00557A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A86553">
        <w:rPr>
          <w:rFonts w:ascii="Times New Roman" w:eastAsia="Times New Roman" w:hAnsi="Times New Roman" w:cs="Times New Roman"/>
          <w:b/>
          <w:bCs/>
          <w:color w:val="000000"/>
        </w:rPr>
        <w:t>и охрана земель</w:t>
      </w:r>
      <w:r w:rsidR="00557A0D" w:rsidRPr="00A86553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A86553">
        <w:rPr>
          <w:rFonts w:ascii="Times New Roman" w:eastAsia="Times New Roman" w:hAnsi="Times New Roman" w:cs="Times New Roman"/>
          <w:b/>
          <w:bCs/>
          <w:color w:val="000000"/>
        </w:rPr>
        <w:t xml:space="preserve"> муниципального образования </w:t>
      </w:r>
    </w:p>
    <w:p w:rsidR="00557A0D" w:rsidRPr="00A86553" w:rsidRDefault="00557A0D" w:rsidP="00557A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A86553">
        <w:rPr>
          <w:rFonts w:ascii="Times New Roman" w:eastAsia="Times New Roman" w:hAnsi="Times New Roman" w:cs="Times New Roman"/>
          <w:b/>
          <w:bCs/>
          <w:color w:val="000000"/>
        </w:rPr>
        <w:t>Аттико</w:t>
      </w:r>
      <w:r w:rsidR="008B34E9">
        <w:rPr>
          <w:rFonts w:ascii="Times New Roman" w:eastAsia="Times New Roman" w:hAnsi="Times New Roman" w:cs="Times New Roman"/>
          <w:b/>
          <w:bCs/>
          <w:color w:val="000000"/>
        </w:rPr>
        <w:t>в</w:t>
      </w:r>
      <w:r w:rsidRPr="00A86553">
        <w:rPr>
          <w:rFonts w:ascii="Times New Roman" w:eastAsia="Times New Roman" w:hAnsi="Times New Roman" w:cs="Times New Roman"/>
          <w:b/>
          <w:bCs/>
          <w:color w:val="000000"/>
        </w:rPr>
        <w:t>ского</w:t>
      </w:r>
      <w:r w:rsidR="00BA291B" w:rsidRPr="00A86553">
        <w:rPr>
          <w:rFonts w:ascii="Times New Roman" w:eastAsia="Times New Roman" w:hAnsi="Times New Roman" w:cs="Times New Roman"/>
          <w:b/>
          <w:bCs/>
          <w:color w:val="000000"/>
        </w:rPr>
        <w:t xml:space="preserve"> сельского поселения </w:t>
      </w:r>
      <w:r w:rsidRPr="00A86553">
        <w:rPr>
          <w:rFonts w:ascii="Times New Roman" w:eastAsia="Times New Roman" w:hAnsi="Times New Roman" w:cs="Times New Roman"/>
          <w:b/>
          <w:bCs/>
          <w:color w:val="000000"/>
        </w:rPr>
        <w:t>Козловского</w:t>
      </w:r>
      <w:r w:rsidR="00BA291B" w:rsidRPr="00A86553">
        <w:rPr>
          <w:rFonts w:ascii="Times New Roman" w:eastAsia="Times New Roman" w:hAnsi="Times New Roman" w:cs="Times New Roman"/>
          <w:b/>
          <w:bCs/>
          <w:color w:val="000000"/>
        </w:rPr>
        <w:t xml:space="preserve"> района </w:t>
      </w:r>
    </w:p>
    <w:p w:rsidR="00BA291B" w:rsidRPr="00BA291B" w:rsidRDefault="00BA291B" w:rsidP="00557A0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4"/>
          <w:szCs w:val="14"/>
        </w:rPr>
      </w:pPr>
      <w:r w:rsidRPr="00A86553">
        <w:rPr>
          <w:rFonts w:ascii="Times New Roman" w:eastAsia="Times New Roman" w:hAnsi="Times New Roman" w:cs="Times New Roman"/>
          <w:b/>
          <w:bCs/>
          <w:color w:val="000000"/>
        </w:rPr>
        <w:t>Чувашской Республики на 2018-2020 годы</w:t>
      </w:r>
      <w:r w:rsidRPr="00BA291B">
        <w:rPr>
          <w:rFonts w:ascii="Verdana" w:eastAsia="Times New Roman" w:hAnsi="Verdana" w:cs="Times New Roman"/>
          <w:b/>
          <w:bCs/>
          <w:color w:val="000000"/>
          <w:sz w:val="14"/>
        </w:rPr>
        <w:t>»</w:t>
      </w:r>
    </w:p>
    <w:p w:rsidR="00BA291B" w:rsidRPr="00A86553" w:rsidRDefault="00BA291B" w:rsidP="00BA29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291B">
        <w:rPr>
          <w:rFonts w:ascii="Verdana" w:eastAsia="Times New Roman" w:hAnsi="Verdana" w:cs="Times New Roman"/>
          <w:b/>
          <w:bCs/>
          <w:color w:val="000000"/>
          <w:sz w:val="14"/>
        </w:rPr>
        <w:t> </w:t>
      </w:r>
      <w:r w:rsidRPr="00BA291B">
        <w:rPr>
          <w:rFonts w:ascii="Verdana" w:eastAsia="Times New Roman" w:hAnsi="Verdana" w:cs="Times New Roman"/>
          <w:color w:val="000000"/>
          <w:sz w:val="14"/>
          <w:szCs w:val="14"/>
        </w:rPr>
        <w:t>       </w:t>
      </w:r>
      <w:proofErr w:type="gramStart"/>
      <w:r w:rsidRPr="00A865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proofErr w:type="gramEnd"/>
      <w:r w:rsidRPr="00A865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 С Т А Н О В Л Я Е Т:</w:t>
      </w:r>
    </w:p>
    <w:p w:rsidR="00A86553" w:rsidRPr="00A86553" w:rsidRDefault="00BA291B" w:rsidP="00A865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655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A86553" w:rsidRPr="00A86553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Земельным Кодексом Российской Федерации, руководствуясь Уставом Аттиковского сельского поселения Козловского района Чувашской Республики,</w:t>
      </w:r>
      <w:r w:rsidR="00A86553" w:rsidRPr="00A865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="00A86553" w:rsidRPr="00A8655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Администрация Аттиковского сельского поселения Козловского района Чувашской Республики </w:t>
      </w:r>
    </w:p>
    <w:p w:rsidR="00BA291B" w:rsidRPr="00A86553" w:rsidRDefault="00BA291B" w:rsidP="00A865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65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 I.  Утвердить муниципальную программу </w:t>
      </w:r>
      <w:r w:rsidR="00557A0D" w:rsidRPr="00A86553">
        <w:rPr>
          <w:rFonts w:ascii="Times New Roman" w:eastAsia="Times New Roman" w:hAnsi="Times New Roman" w:cs="Times New Roman"/>
          <w:color w:val="000000"/>
          <w:sz w:val="24"/>
          <w:szCs w:val="24"/>
        </w:rPr>
        <w:t>Аттиковского</w:t>
      </w:r>
      <w:r w:rsidRPr="00A865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«Использование и охрана земель муниципального образования </w:t>
      </w:r>
      <w:r w:rsidR="00557A0D" w:rsidRPr="00A86553">
        <w:rPr>
          <w:rFonts w:ascii="Times New Roman" w:eastAsia="Times New Roman" w:hAnsi="Times New Roman" w:cs="Times New Roman"/>
          <w:color w:val="000000"/>
          <w:sz w:val="24"/>
          <w:szCs w:val="24"/>
        </w:rPr>
        <w:t>Аттиковского</w:t>
      </w:r>
      <w:r w:rsidRPr="00A865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r w:rsidR="00557A0D" w:rsidRPr="00A86553">
        <w:rPr>
          <w:rFonts w:ascii="Times New Roman" w:eastAsia="Times New Roman" w:hAnsi="Times New Roman" w:cs="Times New Roman"/>
          <w:color w:val="000000"/>
          <w:sz w:val="24"/>
          <w:szCs w:val="24"/>
        </w:rPr>
        <w:t>Козловского</w:t>
      </w:r>
      <w:r w:rsidRPr="00A865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 Чувашской Республики на 2018-2020 годы» согласно приложению.</w:t>
      </w:r>
    </w:p>
    <w:p w:rsidR="00BA291B" w:rsidRPr="00A86553" w:rsidRDefault="00BA291B" w:rsidP="00A865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65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Настоящее постановление вступает в силу после </w:t>
      </w:r>
      <w:r w:rsidR="00A86553">
        <w:rPr>
          <w:rFonts w:ascii="Times New Roman" w:eastAsia="Times New Roman" w:hAnsi="Times New Roman" w:cs="Times New Roman"/>
          <w:color w:val="000000"/>
          <w:sz w:val="24"/>
          <w:szCs w:val="24"/>
        </w:rPr>
        <w:t>его официального опубликования.</w:t>
      </w:r>
    </w:p>
    <w:p w:rsidR="00BA291B" w:rsidRPr="00A86553" w:rsidRDefault="00BA291B" w:rsidP="00A865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655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A291B" w:rsidRDefault="00BA291B" w:rsidP="00A865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655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86553" w:rsidRPr="00A86553" w:rsidRDefault="00A86553" w:rsidP="00A865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86553" w:rsidRDefault="00A86553" w:rsidP="00A865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Глава </w:t>
      </w:r>
      <w:r w:rsidR="00557A0D" w:rsidRPr="00A86553">
        <w:rPr>
          <w:rFonts w:ascii="Times New Roman" w:eastAsia="Times New Roman" w:hAnsi="Times New Roman" w:cs="Times New Roman"/>
          <w:color w:val="000000"/>
          <w:sz w:val="24"/>
          <w:szCs w:val="24"/>
        </w:rPr>
        <w:t>Аттиковского</w:t>
      </w:r>
      <w:r w:rsidR="00BA291B" w:rsidRPr="00A865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BA291B" w:rsidRPr="00A86553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сельского</w:t>
      </w:r>
      <w:proofErr w:type="gramEnd"/>
      <w:r w:rsidR="00BA291B" w:rsidRPr="00A865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A291B" w:rsidRPr="00A86553" w:rsidRDefault="00A86553" w:rsidP="00A865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BA291B" w:rsidRPr="00A86553">
        <w:rPr>
          <w:rFonts w:ascii="Times New Roman" w:eastAsia="Times New Roman" w:hAnsi="Times New Roman" w:cs="Times New Roman"/>
          <w:color w:val="000000"/>
          <w:sz w:val="24"/>
          <w:szCs w:val="24"/>
        </w:rPr>
        <w:t>оселения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Козловского района</w:t>
      </w:r>
      <w:r w:rsidR="00BA291B" w:rsidRPr="00A865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                                                                      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В.В. Тиканова</w:t>
      </w:r>
    </w:p>
    <w:p w:rsidR="00BA291B" w:rsidRPr="00A86553" w:rsidRDefault="00BA291B" w:rsidP="00A865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655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A291B" w:rsidRPr="00A86553" w:rsidRDefault="00BA291B" w:rsidP="00BA29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655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A291B" w:rsidRPr="00BA291B" w:rsidRDefault="00BA291B" w:rsidP="00BA291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4"/>
          <w:szCs w:val="14"/>
        </w:rPr>
      </w:pPr>
      <w:r w:rsidRPr="00BA291B">
        <w:rPr>
          <w:rFonts w:ascii="Verdana" w:eastAsia="Times New Roman" w:hAnsi="Verdana" w:cs="Times New Roman"/>
          <w:color w:val="000000"/>
          <w:sz w:val="14"/>
          <w:szCs w:val="14"/>
        </w:rPr>
        <w:t> </w:t>
      </w:r>
    </w:p>
    <w:p w:rsidR="00BA291B" w:rsidRPr="00BA291B" w:rsidRDefault="00BA291B" w:rsidP="00BA291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4"/>
          <w:szCs w:val="14"/>
        </w:rPr>
      </w:pPr>
      <w:r w:rsidRPr="00BA291B">
        <w:rPr>
          <w:rFonts w:ascii="Verdana" w:eastAsia="Times New Roman" w:hAnsi="Verdana" w:cs="Times New Roman"/>
          <w:color w:val="000000"/>
          <w:sz w:val="14"/>
          <w:szCs w:val="14"/>
        </w:rPr>
        <w:t> </w:t>
      </w:r>
    </w:p>
    <w:p w:rsidR="00BA291B" w:rsidRPr="00BA291B" w:rsidRDefault="00BA291B" w:rsidP="00BA291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4"/>
          <w:szCs w:val="14"/>
        </w:rPr>
      </w:pPr>
      <w:r w:rsidRPr="00BA291B">
        <w:rPr>
          <w:rFonts w:ascii="Verdana" w:eastAsia="Times New Roman" w:hAnsi="Verdana" w:cs="Times New Roman"/>
          <w:color w:val="000000"/>
          <w:sz w:val="14"/>
          <w:szCs w:val="14"/>
        </w:rPr>
        <w:t> </w:t>
      </w:r>
    </w:p>
    <w:p w:rsidR="00BA291B" w:rsidRPr="00BA291B" w:rsidRDefault="00BA291B" w:rsidP="00BA291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4"/>
          <w:szCs w:val="14"/>
        </w:rPr>
      </w:pPr>
      <w:r w:rsidRPr="00BA291B">
        <w:rPr>
          <w:rFonts w:ascii="Verdana" w:eastAsia="Times New Roman" w:hAnsi="Verdana" w:cs="Times New Roman"/>
          <w:color w:val="000000"/>
          <w:sz w:val="14"/>
          <w:szCs w:val="14"/>
        </w:rPr>
        <w:t> </w:t>
      </w:r>
    </w:p>
    <w:p w:rsidR="00BA291B" w:rsidRPr="00BA291B" w:rsidRDefault="00BA291B" w:rsidP="00BA291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4"/>
          <w:szCs w:val="14"/>
        </w:rPr>
      </w:pPr>
      <w:r w:rsidRPr="00BA291B">
        <w:rPr>
          <w:rFonts w:ascii="Verdana" w:eastAsia="Times New Roman" w:hAnsi="Verdana" w:cs="Times New Roman"/>
          <w:color w:val="000000"/>
          <w:sz w:val="14"/>
          <w:szCs w:val="14"/>
        </w:rPr>
        <w:t> </w:t>
      </w:r>
    </w:p>
    <w:p w:rsidR="00BA291B" w:rsidRPr="00BA291B" w:rsidRDefault="00BA291B" w:rsidP="00BA291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4"/>
          <w:szCs w:val="14"/>
        </w:rPr>
      </w:pPr>
      <w:r w:rsidRPr="00BA291B">
        <w:rPr>
          <w:rFonts w:ascii="Verdana" w:eastAsia="Times New Roman" w:hAnsi="Verdana" w:cs="Times New Roman"/>
          <w:color w:val="000000"/>
          <w:sz w:val="14"/>
          <w:szCs w:val="14"/>
        </w:rPr>
        <w:t> </w:t>
      </w:r>
    </w:p>
    <w:p w:rsidR="00BA291B" w:rsidRPr="00BA291B" w:rsidRDefault="00BA291B" w:rsidP="00BA291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4"/>
          <w:szCs w:val="14"/>
        </w:rPr>
      </w:pPr>
      <w:r w:rsidRPr="00BA291B">
        <w:rPr>
          <w:rFonts w:ascii="Verdana" w:eastAsia="Times New Roman" w:hAnsi="Verdana" w:cs="Times New Roman"/>
          <w:color w:val="000000"/>
          <w:sz w:val="14"/>
          <w:szCs w:val="14"/>
        </w:rPr>
        <w:t> </w:t>
      </w:r>
    </w:p>
    <w:p w:rsidR="00BA291B" w:rsidRPr="00A86553" w:rsidRDefault="00A86553" w:rsidP="00FD4B8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655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</w:t>
      </w:r>
      <w:r w:rsidR="00BA291B" w:rsidRPr="00A86553">
        <w:rPr>
          <w:rFonts w:ascii="Times New Roman" w:eastAsia="Times New Roman" w:hAnsi="Times New Roman" w:cs="Times New Roman"/>
          <w:color w:val="000000"/>
          <w:sz w:val="24"/>
          <w:szCs w:val="24"/>
        </w:rPr>
        <w:t>риложение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</w:t>
      </w:r>
    </w:p>
    <w:p w:rsidR="00BA291B" w:rsidRPr="00A86553" w:rsidRDefault="00BA291B" w:rsidP="00FD4B8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6553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Утверждена</w:t>
      </w:r>
    </w:p>
    <w:p w:rsidR="00BA291B" w:rsidRPr="00A86553" w:rsidRDefault="00BA291B" w:rsidP="00FD4B8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6553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                                   постановлением администрации</w:t>
      </w:r>
    </w:p>
    <w:p w:rsidR="00BA291B" w:rsidRPr="00A86553" w:rsidRDefault="00557A0D" w:rsidP="00FD4B8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6553">
        <w:rPr>
          <w:rFonts w:ascii="Times New Roman" w:eastAsia="Times New Roman" w:hAnsi="Times New Roman" w:cs="Times New Roman"/>
          <w:color w:val="000000"/>
          <w:sz w:val="24"/>
          <w:szCs w:val="24"/>
        </w:rPr>
        <w:t>Аттиковского</w:t>
      </w:r>
      <w:r w:rsidR="00BA291B" w:rsidRPr="00A865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</w:t>
      </w:r>
    </w:p>
    <w:p w:rsidR="00BA291B" w:rsidRPr="00A86553" w:rsidRDefault="00BA291B" w:rsidP="00FD4B8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6553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 от  </w:t>
      </w:r>
      <w:r w:rsidR="008B34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15 ноября </w:t>
      </w:r>
      <w:r w:rsidRPr="00A865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2018   № </w:t>
      </w:r>
      <w:r w:rsidR="008B34E9">
        <w:rPr>
          <w:rFonts w:ascii="Times New Roman" w:eastAsia="Times New Roman" w:hAnsi="Times New Roman" w:cs="Times New Roman"/>
          <w:color w:val="000000"/>
          <w:sz w:val="24"/>
          <w:szCs w:val="24"/>
        </w:rPr>
        <w:t>61</w:t>
      </w:r>
    </w:p>
    <w:p w:rsidR="00BA291B" w:rsidRPr="00A86553" w:rsidRDefault="00BA291B" w:rsidP="00FD4B8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65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МУНИЦИПАЛЬНАЯ ПРОГРАММА</w:t>
      </w:r>
    </w:p>
    <w:p w:rsidR="00BA291B" w:rsidRPr="00A86553" w:rsidRDefault="00557A0D" w:rsidP="00FD4B8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65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Аттиковского</w:t>
      </w:r>
      <w:r w:rsidR="00BA291B" w:rsidRPr="00A865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сельского поселения</w:t>
      </w:r>
    </w:p>
    <w:p w:rsidR="00BA291B" w:rsidRPr="00A86553" w:rsidRDefault="00BA291B" w:rsidP="00FD4B8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65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«Использование и охрана земель муниципального образования</w:t>
      </w:r>
    </w:p>
    <w:p w:rsidR="00BA291B" w:rsidRPr="00A86553" w:rsidRDefault="00557A0D" w:rsidP="00FD4B8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65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Аттиковского</w:t>
      </w:r>
      <w:r w:rsidR="00BA291B" w:rsidRPr="00A865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сельского поселения</w:t>
      </w:r>
    </w:p>
    <w:p w:rsidR="00BA291B" w:rsidRPr="00A86553" w:rsidRDefault="00557A0D" w:rsidP="00FD4B8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65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Козловского</w:t>
      </w:r>
      <w:r w:rsidR="00BA291B" w:rsidRPr="00A865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района Чувашской Республики</w:t>
      </w:r>
    </w:p>
    <w:p w:rsidR="00BA291B" w:rsidRPr="00BA291B" w:rsidRDefault="00BA291B" w:rsidP="00FD4B83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4"/>
          <w:szCs w:val="14"/>
        </w:rPr>
      </w:pPr>
      <w:r w:rsidRPr="00A865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 2018-2020 годы»</w:t>
      </w:r>
    </w:p>
    <w:p w:rsidR="00A86553" w:rsidRDefault="00A86553" w:rsidP="00A865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86553" w:rsidRDefault="00A86553" w:rsidP="00A865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A291B" w:rsidRPr="00A86553" w:rsidRDefault="00BA291B" w:rsidP="00A8655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65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ПАСПОРТ</w:t>
      </w:r>
    </w:p>
    <w:p w:rsidR="00BA291B" w:rsidRPr="00A86553" w:rsidRDefault="00BA291B" w:rsidP="00A8655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65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муниципальной программы </w:t>
      </w:r>
      <w:r w:rsidR="00557A0D" w:rsidRPr="00A865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Аттиковского</w:t>
      </w:r>
      <w:r w:rsidRPr="00A865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сельского поселения «Использование и охрана земель муниципального образования</w:t>
      </w:r>
    </w:p>
    <w:p w:rsidR="00BA291B" w:rsidRPr="00A86553" w:rsidRDefault="00557A0D" w:rsidP="00A8655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65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Аттиковского</w:t>
      </w:r>
      <w:r w:rsidR="00BA291B" w:rsidRPr="00A865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сельского поселения  </w:t>
      </w:r>
      <w:r w:rsidRPr="00A865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Козловского</w:t>
      </w:r>
      <w:r w:rsidR="00BA291B" w:rsidRPr="00A865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района</w:t>
      </w:r>
    </w:p>
    <w:p w:rsidR="00BA291B" w:rsidRPr="00A86553" w:rsidRDefault="00BA291B" w:rsidP="00A8655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65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Чувашской Республики на 2018 - 2020 годы»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79"/>
        <w:gridCol w:w="6786"/>
      </w:tblGrid>
      <w:tr w:rsidR="00BA291B" w:rsidRPr="00BA291B" w:rsidTr="00FD4B83">
        <w:trPr>
          <w:trHeight w:val="1355"/>
          <w:tblCellSpacing w:w="15" w:type="dxa"/>
        </w:trPr>
        <w:tc>
          <w:tcPr>
            <w:tcW w:w="0" w:type="auto"/>
            <w:vAlign w:val="center"/>
            <w:hideMark/>
          </w:tcPr>
          <w:p w:rsidR="00A86553" w:rsidRDefault="00BA291B" w:rsidP="00BA291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A291B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 </w:t>
            </w:r>
          </w:p>
          <w:p w:rsidR="00BA291B" w:rsidRPr="00BA291B" w:rsidRDefault="00BA291B" w:rsidP="00BA2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91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заказчик</w:t>
            </w:r>
          </w:p>
          <w:p w:rsidR="00BA291B" w:rsidRPr="00BA291B" w:rsidRDefault="00BA291B" w:rsidP="00BA2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A291B" w:rsidRPr="00BA291B" w:rsidRDefault="00BA291B" w:rsidP="00A86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9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557A0D">
              <w:rPr>
                <w:rFonts w:ascii="Times New Roman" w:eastAsia="Times New Roman" w:hAnsi="Times New Roman" w:cs="Times New Roman"/>
                <w:sz w:val="24"/>
                <w:szCs w:val="24"/>
              </w:rPr>
              <w:t>Аттиковского</w:t>
            </w:r>
          </w:p>
          <w:p w:rsidR="00BA291B" w:rsidRPr="00BA291B" w:rsidRDefault="00BA291B" w:rsidP="00A86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91B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</w:tr>
      <w:tr w:rsidR="00BA291B" w:rsidRPr="00BA291B" w:rsidTr="00FD4B83">
        <w:trPr>
          <w:trHeight w:val="2725"/>
          <w:tblCellSpacing w:w="15" w:type="dxa"/>
        </w:trPr>
        <w:tc>
          <w:tcPr>
            <w:tcW w:w="0" w:type="auto"/>
            <w:vAlign w:val="center"/>
            <w:hideMark/>
          </w:tcPr>
          <w:p w:rsidR="00A86553" w:rsidRDefault="00BA291B" w:rsidP="00BA2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9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FD4B83" w:rsidRPr="00BA291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  <w:p w:rsidR="00A86553" w:rsidRDefault="00A86553" w:rsidP="00BA2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291B" w:rsidRPr="00BA291B" w:rsidRDefault="00BA291B" w:rsidP="00BA2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91B">
              <w:rPr>
                <w:rFonts w:ascii="Times New Roman" w:eastAsia="Times New Roman" w:hAnsi="Times New Roman" w:cs="Times New Roman"/>
                <w:sz w:val="24"/>
                <w:szCs w:val="24"/>
              </w:rPr>
              <w:t>Цели муниципальной программы:</w:t>
            </w:r>
          </w:p>
          <w:p w:rsidR="00BA291B" w:rsidRPr="00BA291B" w:rsidRDefault="00BA291B" w:rsidP="00BA2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9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D4B83" w:rsidRDefault="00FD4B83" w:rsidP="00BA2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291B" w:rsidRPr="00BA291B" w:rsidRDefault="00BA291B" w:rsidP="00BA2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9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эффективности использования и охраны земель муниципального образования </w:t>
            </w:r>
            <w:r w:rsidR="00557A0D">
              <w:rPr>
                <w:rFonts w:ascii="Times New Roman" w:eastAsia="Times New Roman" w:hAnsi="Times New Roman" w:cs="Times New Roman"/>
                <w:sz w:val="24"/>
                <w:szCs w:val="24"/>
              </w:rPr>
              <w:t>Аттиковского</w:t>
            </w:r>
            <w:r w:rsidRPr="00BA29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="00557A0D">
              <w:rPr>
                <w:rFonts w:ascii="Times New Roman" w:eastAsia="Times New Roman" w:hAnsi="Times New Roman" w:cs="Times New Roman"/>
                <w:sz w:val="24"/>
                <w:szCs w:val="24"/>
              </w:rPr>
              <w:t>Козловского</w:t>
            </w:r>
            <w:r w:rsidRPr="00BA29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Чувашской Республики в том числе:</w:t>
            </w:r>
          </w:p>
          <w:p w:rsidR="00BA291B" w:rsidRPr="00BA291B" w:rsidRDefault="00BA291B" w:rsidP="00A86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91B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 1) предотвращение и ликвидация загрязнения, истощения, деградации, порчи, уничтожения земель и почв и иного негативного воздействия на земли и почвы,</w:t>
            </w:r>
          </w:p>
          <w:p w:rsidR="00BA291B" w:rsidRPr="00BA291B" w:rsidRDefault="00BA291B" w:rsidP="00A86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91B">
              <w:rPr>
                <w:rFonts w:ascii="Times New Roman" w:eastAsia="Times New Roman" w:hAnsi="Times New Roman" w:cs="Times New Roman"/>
                <w:sz w:val="24"/>
                <w:szCs w:val="24"/>
              </w:rPr>
              <w:t>     2) обеспечение рационального использования земель,</w:t>
            </w:r>
          </w:p>
          <w:p w:rsidR="00BA291B" w:rsidRPr="00BA291B" w:rsidRDefault="00BA291B" w:rsidP="00A86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91B">
              <w:rPr>
                <w:rFonts w:ascii="Times New Roman" w:eastAsia="Times New Roman" w:hAnsi="Times New Roman" w:cs="Times New Roman"/>
                <w:sz w:val="24"/>
                <w:szCs w:val="24"/>
              </w:rPr>
              <w:t>     3) восстановление плодородия почв на землях сельскохозяйственного назначения и улучшения земель.</w:t>
            </w:r>
          </w:p>
        </w:tc>
      </w:tr>
      <w:tr w:rsidR="00BA291B" w:rsidRPr="00BA291B" w:rsidTr="00FD4B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291B" w:rsidRPr="00BA291B" w:rsidRDefault="00BA291B" w:rsidP="00A86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91B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муниципальной</w:t>
            </w:r>
          </w:p>
          <w:p w:rsidR="00BA291B" w:rsidRPr="00BA291B" w:rsidRDefault="00A86553" w:rsidP="00A86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BA291B" w:rsidRPr="00BA291B">
              <w:rPr>
                <w:rFonts w:ascii="Times New Roman" w:eastAsia="Times New Roman" w:hAnsi="Times New Roman" w:cs="Times New Roman"/>
                <w:sz w:val="24"/>
                <w:szCs w:val="24"/>
              </w:rPr>
              <w:t>рограммы:</w:t>
            </w:r>
          </w:p>
          <w:p w:rsidR="00BA291B" w:rsidRPr="00BA291B" w:rsidRDefault="00BA291B" w:rsidP="00A86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9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D4B83" w:rsidRDefault="00BA291B" w:rsidP="00A86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9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 </w:t>
            </w:r>
            <w:r w:rsidR="00FD4B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D4B83" w:rsidRDefault="00FD4B83" w:rsidP="00A86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4B83" w:rsidRDefault="00FD4B83" w:rsidP="00A86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291B" w:rsidRPr="00BA291B" w:rsidRDefault="00FD4B83" w:rsidP="00A86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A291B" w:rsidRPr="00BA291B">
              <w:rPr>
                <w:rFonts w:ascii="Times New Roman" w:eastAsia="Times New Roman" w:hAnsi="Times New Roman" w:cs="Times New Roman"/>
                <w:sz w:val="24"/>
                <w:szCs w:val="24"/>
              </w:rPr>
              <w:t>1) воспроизводство плодородия земель сельскохозяйственного назначения;</w:t>
            </w:r>
          </w:p>
          <w:p w:rsidR="00BA291B" w:rsidRPr="00BA291B" w:rsidRDefault="00BA291B" w:rsidP="00A86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91B">
              <w:rPr>
                <w:rFonts w:ascii="Times New Roman" w:eastAsia="Times New Roman" w:hAnsi="Times New Roman" w:cs="Times New Roman"/>
                <w:sz w:val="24"/>
                <w:szCs w:val="24"/>
              </w:rPr>
              <w:t>   2) защита земель от водной и ветровой эрозии, селей, подтопления, заболачивания, вторичного засоления, иссушения, уплотнения, загрязнения химическими веществами и микроорганизмами, загрязнения отходами производства и потребления и другого негативного воздействия;</w:t>
            </w:r>
          </w:p>
          <w:p w:rsidR="00BA291B" w:rsidRPr="00BA291B" w:rsidRDefault="00BA291B" w:rsidP="00A86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91B">
              <w:rPr>
                <w:rFonts w:ascii="Times New Roman" w:eastAsia="Times New Roman" w:hAnsi="Times New Roman" w:cs="Times New Roman"/>
                <w:sz w:val="24"/>
                <w:szCs w:val="24"/>
              </w:rPr>
              <w:t>   3) защита сельскохозяйственных угодий от зарастания деревьями и кустарниками, сорными растениями, сохранению достигнутого уровня мелиорации.</w:t>
            </w:r>
          </w:p>
          <w:p w:rsidR="00BA291B" w:rsidRPr="00BA291B" w:rsidRDefault="00BA291B" w:rsidP="00A86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91B">
              <w:rPr>
                <w:rFonts w:ascii="Times New Roman" w:eastAsia="Times New Roman" w:hAnsi="Times New Roman" w:cs="Times New Roman"/>
                <w:sz w:val="24"/>
                <w:szCs w:val="24"/>
              </w:rPr>
              <w:t>   4) обеспечение организации рационального использования и охраны земель на территории муниципального образования</w:t>
            </w:r>
          </w:p>
        </w:tc>
      </w:tr>
      <w:tr w:rsidR="00BA291B" w:rsidRPr="00BA291B" w:rsidTr="00FD4B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291B" w:rsidRPr="00BA291B" w:rsidRDefault="00BA291B" w:rsidP="00FD4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9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Целевые показатели эффективности</w:t>
            </w:r>
          </w:p>
          <w:p w:rsidR="00BA291B" w:rsidRPr="00BA291B" w:rsidRDefault="00BA291B" w:rsidP="00FD4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91B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реализации</w:t>
            </w:r>
          </w:p>
          <w:p w:rsidR="00BA291B" w:rsidRPr="00BA291B" w:rsidRDefault="00BA291B" w:rsidP="00FD4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91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</w:p>
          <w:p w:rsidR="00BA291B" w:rsidRPr="00BA291B" w:rsidRDefault="00BA291B" w:rsidP="00FD4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91B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0" w:type="auto"/>
            <w:vAlign w:val="center"/>
            <w:hideMark/>
          </w:tcPr>
          <w:p w:rsidR="00FD4B83" w:rsidRDefault="00BA291B" w:rsidP="00FD4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9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BA291B" w:rsidRPr="00BA291B" w:rsidRDefault="00BA291B" w:rsidP="00FD4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91B">
              <w:rPr>
                <w:rFonts w:ascii="Times New Roman" w:eastAsia="Times New Roman" w:hAnsi="Times New Roman" w:cs="Times New Roman"/>
                <w:sz w:val="24"/>
                <w:szCs w:val="24"/>
              </w:rPr>
              <w:t>- улучшение качественных характеристик земель сельскохозяйственного назначения;</w:t>
            </w:r>
          </w:p>
          <w:p w:rsidR="00BA291B" w:rsidRPr="00BA291B" w:rsidRDefault="00BA291B" w:rsidP="00FD4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91B">
              <w:rPr>
                <w:rFonts w:ascii="Times New Roman" w:eastAsia="Times New Roman" w:hAnsi="Times New Roman" w:cs="Times New Roman"/>
                <w:sz w:val="24"/>
                <w:szCs w:val="24"/>
              </w:rPr>
              <w:t>- целевое и эффективное использование земель сельскохозяйственного назначения</w:t>
            </w:r>
          </w:p>
          <w:p w:rsidR="00BA291B" w:rsidRPr="00BA291B" w:rsidRDefault="00BA291B" w:rsidP="00FD4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91B">
              <w:rPr>
                <w:rFonts w:ascii="Times New Roman" w:eastAsia="Times New Roman" w:hAnsi="Times New Roman" w:cs="Times New Roman"/>
                <w:sz w:val="24"/>
                <w:szCs w:val="24"/>
              </w:rPr>
              <w:t>- повышение доходов в муниципальный бюджет от уплаты налогов</w:t>
            </w:r>
          </w:p>
        </w:tc>
      </w:tr>
      <w:tr w:rsidR="00BA291B" w:rsidRPr="00BA291B" w:rsidTr="00FD4B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291B" w:rsidRPr="00BA291B" w:rsidRDefault="00BA291B" w:rsidP="00FD4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91B">
              <w:rPr>
                <w:rFonts w:ascii="Times New Roman" w:eastAsia="Times New Roman" w:hAnsi="Times New Roman" w:cs="Times New Roman"/>
                <w:sz w:val="24"/>
                <w:szCs w:val="24"/>
              </w:rPr>
              <w:t>Этапы и сроки</w:t>
            </w:r>
          </w:p>
          <w:p w:rsidR="00BA291B" w:rsidRPr="00BA291B" w:rsidRDefault="00BA291B" w:rsidP="00FD4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91B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реализации муниципальной</w:t>
            </w:r>
          </w:p>
          <w:p w:rsidR="00BA291B" w:rsidRDefault="00BA291B" w:rsidP="00FD4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91B">
              <w:rPr>
                <w:rFonts w:ascii="Times New Roman" w:eastAsia="Times New Roman" w:hAnsi="Times New Roman" w:cs="Times New Roman"/>
                <w:sz w:val="24"/>
                <w:szCs w:val="24"/>
              </w:rPr>
              <w:t> программы</w:t>
            </w:r>
          </w:p>
          <w:p w:rsidR="00FD4B83" w:rsidRPr="00BA291B" w:rsidRDefault="00FD4B83" w:rsidP="00FD4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A291B" w:rsidRPr="00BA291B" w:rsidRDefault="00BA291B" w:rsidP="00FD4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91B">
              <w:rPr>
                <w:rFonts w:ascii="Times New Roman" w:eastAsia="Times New Roman" w:hAnsi="Times New Roman" w:cs="Times New Roman"/>
                <w:sz w:val="24"/>
                <w:szCs w:val="24"/>
              </w:rPr>
              <w:t> 2018-2020 годы,</w:t>
            </w:r>
          </w:p>
          <w:p w:rsidR="00BA291B" w:rsidRPr="00BA291B" w:rsidRDefault="00BA291B" w:rsidP="00FD4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91B"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выделение этапов не предусматривается</w:t>
            </w:r>
          </w:p>
        </w:tc>
      </w:tr>
      <w:tr w:rsidR="00BA291B" w:rsidRPr="00BA291B" w:rsidTr="00FD4B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291B" w:rsidRPr="00BA291B" w:rsidRDefault="00BA291B" w:rsidP="00BA2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91B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Объемы и источники финансирования муниципальной программы:</w:t>
            </w:r>
          </w:p>
        </w:tc>
        <w:tc>
          <w:tcPr>
            <w:tcW w:w="0" w:type="auto"/>
            <w:vAlign w:val="center"/>
            <w:hideMark/>
          </w:tcPr>
          <w:p w:rsidR="00BA291B" w:rsidRPr="00BA291B" w:rsidRDefault="00BA291B" w:rsidP="00FD4B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91B">
              <w:rPr>
                <w:rFonts w:ascii="Times New Roman" w:eastAsia="Times New Roman" w:hAnsi="Times New Roman" w:cs="Times New Roman"/>
                <w:sz w:val="24"/>
                <w:szCs w:val="24"/>
              </w:rPr>
              <w:t> Финансирования не требует</w:t>
            </w:r>
          </w:p>
        </w:tc>
      </w:tr>
      <w:tr w:rsidR="00BA291B" w:rsidRPr="00BA291B" w:rsidTr="00FD4B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291B" w:rsidRPr="00BA291B" w:rsidRDefault="00BA291B" w:rsidP="00FD4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91B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Ожидаемые</w:t>
            </w:r>
          </w:p>
          <w:p w:rsidR="00BA291B" w:rsidRPr="00BA291B" w:rsidRDefault="00BA291B" w:rsidP="00FD4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91B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</w:t>
            </w:r>
          </w:p>
          <w:p w:rsidR="00BA291B" w:rsidRPr="00BA291B" w:rsidRDefault="00BA291B" w:rsidP="00FD4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91B">
              <w:rPr>
                <w:rFonts w:ascii="Times New Roman" w:eastAsia="Times New Roman" w:hAnsi="Times New Roman" w:cs="Times New Roman"/>
                <w:sz w:val="24"/>
                <w:szCs w:val="24"/>
              </w:rPr>
              <w:t> Муниципальной программы</w:t>
            </w:r>
          </w:p>
        </w:tc>
        <w:tc>
          <w:tcPr>
            <w:tcW w:w="0" w:type="auto"/>
            <w:vAlign w:val="center"/>
            <w:hideMark/>
          </w:tcPr>
          <w:p w:rsidR="00BA291B" w:rsidRPr="00BA291B" w:rsidRDefault="00BA291B" w:rsidP="00FD4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91B">
              <w:rPr>
                <w:rFonts w:ascii="Times New Roman" w:eastAsia="Times New Roman" w:hAnsi="Times New Roman" w:cs="Times New Roman"/>
                <w:sz w:val="24"/>
                <w:szCs w:val="24"/>
              </w:rPr>
              <w:t>- Рациональное и эффективное использование и охрана земель; упорядочение землепользования; восстановление нарушенных земель; повышение экологической безопасности населения и качества его жизни. Повышение доходов в бюджет поселения от уплаты налогов.</w:t>
            </w:r>
          </w:p>
        </w:tc>
      </w:tr>
    </w:tbl>
    <w:p w:rsidR="00FD4B83" w:rsidRDefault="00FD4B83" w:rsidP="00FD4B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A291B" w:rsidRPr="00FD4B83" w:rsidRDefault="00BA291B" w:rsidP="00FD4B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4B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1. Содержание проблемы и обоснование необходимости ее решения</w:t>
      </w:r>
      <w:r w:rsidRPr="00FD4B8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D4B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программными методами</w:t>
      </w:r>
    </w:p>
    <w:p w:rsidR="00BA291B" w:rsidRPr="00FD4B83" w:rsidRDefault="00BA291B" w:rsidP="00FD4B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4B8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     Земля - важнейшая часть общей биосферы, использование ее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к земле немедленно наносит или в недалеком будущем будет наносить вред окружающей природной среде, приводить не только к разрушению поверхностного слоя земли -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BA291B" w:rsidRPr="00FD4B83" w:rsidRDefault="00BA291B" w:rsidP="00FD4B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4B83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 Земля используется и охраняется в Российской Федерации как основа жизни и деятельности народов, проживающих на соответствующей территории. Эта формула служит фундаментом прав и обязанностей государства, занятия общества и землепользователей использованием и охраной земли в соответствии с действующим законодательством.</w:t>
      </w:r>
    </w:p>
    <w:p w:rsidR="00BA291B" w:rsidRPr="00FD4B83" w:rsidRDefault="00BA291B" w:rsidP="00FD4B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4B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 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 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 Территории природного комплекса - лесные массивы, водные ландшафты, овражные комплексы, озелененные пространства природоохранные зоны и другие выполняют важнейшую роль в решении </w:t>
      </w:r>
      <w:proofErr w:type="gramStart"/>
      <w:r w:rsidRPr="00FD4B83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задачи обеспечения условий устойчивого развития сельского поселения</w:t>
      </w:r>
      <w:proofErr w:type="gramEnd"/>
      <w:r w:rsidRPr="00FD4B8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A291B" w:rsidRPr="00FD4B83" w:rsidRDefault="00BA291B" w:rsidP="00FD4B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4B83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Программа «Использование и охрана земель муниципального образования</w:t>
      </w:r>
      <w:r w:rsidRPr="00FD4B8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557A0D" w:rsidRPr="00FD4B83">
        <w:rPr>
          <w:rFonts w:ascii="Times New Roman" w:eastAsia="Times New Roman" w:hAnsi="Times New Roman" w:cs="Times New Roman"/>
          <w:color w:val="000000"/>
          <w:sz w:val="24"/>
          <w:szCs w:val="24"/>
        </w:rPr>
        <w:t>Аттиковского</w:t>
      </w:r>
      <w:r w:rsidRPr="00FD4B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r w:rsidR="00557A0D" w:rsidRPr="00FD4B83">
        <w:rPr>
          <w:rFonts w:ascii="Times New Roman" w:eastAsia="Times New Roman" w:hAnsi="Times New Roman" w:cs="Times New Roman"/>
          <w:color w:val="000000"/>
          <w:sz w:val="24"/>
          <w:szCs w:val="24"/>
        </w:rPr>
        <w:t>Козловского</w:t>
      </w:r>
      <w:r w:rsidRPr="00FD4B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 Чувашской Республики на 2018 - 2020 годы» (далее - Программа) направлена на создание благоприятных условий использования и охраны земель, обеспечивающих реализацию государственной политики </w:t>
      </w:r>
      <w:r w:rsidRPr="00FD4B8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эффективного и рационального использования и управления земельными ресурсами в интересах укрепления экономики сельского поселения.</w:t>
      </w:r>
    </w:p>
    <w:p w:rsidR="00BA291B" w:rsidRPr="00FD4B83" w:rsidRDefault="00BA291B" w:rsidP="00FD4B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4B83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Нерациональное использование земли, потребительское и бесхозяйственное отношение к ней приводят к нарушению выполняемых ею функций, снижению природных свойств. Охрана земель только тогда может быть эффективной, когда обеспечивается рациональное землепользование.</w:t>
      </w:r>
    </w:p>
    <w:p w:rsidR="00BA291B" w:rsidRPr="00FD4B83" w:rsidRDefault="00BA291B" w:rsidP="00FD4B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4B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 Проблемы устойчивого социально-экономического развития </w:t>
      </w:r>
      <w:r w:rsidR="00557A0D" w:rsidRPr="00FD4B83">
        <w:rPr>
          <w:rFonts w:ascii="Times New Roman" w:eastAsia="Times New Roman" w:hAnsi="Times New Roman" w:cs="Times New Roman"/>
          <w:color w:val="000000"/>
          <w:sz w:val="24"/>
          <w:szCs w:val="24"/>
        </w:rPr>
        <w:t>Аттиковского</w:t>
      </w:r>
      <w:r w:rsidRPr="00FD4B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r w:rsidR="00557A0D" w:rsidRPr="00FD4B83">
        <w:rPr>
          <w:rFonts w:ascii="Times New Roman" w:eastAsia="Times New Roman" w:hAnsi="Times New Roman" w:cs="Times New Roman"/>
          <w:color w:val="000000"/>
          <w:sz w:val="24"/>
          <w:szCs w:val="24"/>
        </w:rPr>
        <w:t>Козловского</w:t>
      </w:r>
      <w:r w:rsidRPr="00FD4B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 Чувашской Республики  и экологически безопасной жизнедеятельности его жителей на современном этапе тесно связаны с решением вопросов охраны и использования земель. На уровне сельского поселения можно решать местные проблемы охраны и использования земель самостоятельно, причем полным, комплексным и разумным образом в интересах </w:t>
      </w:r>
      <w:proofErr w:type="gramStart"/>
      <w:r w:rsidRPr="00FD4B83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proofErr w:type="gramEnd"/>
      <w:r w:rsidRPr="00FD4B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только ныне живущих людей, но и будущих поколений.</w:t>
      </w:r>
    </w:p>
    <w:p w:rsidR="00BA291B" w:rsidRPr="00FD4B83" w:rsidRDefault="00BA291B" w:rsidP="00FD4B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4B8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A291B" w:rsidRPr="00FD4B83" w:rsidRDefault="00BA291B" w:rsidP="00FD4B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4B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2. Цели, задачи и сроки реализации Программы</w:t>
      </w:r>
    </w:p>
    <w:p w:rsidR="00BA291B" w:rsidRPr="00FD4B83" w:rsidRDefault="00BA291B" w:rsidP="00FD4B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4B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BA291B" w:rsidRPr="00FD4B83" w:rsidRDefault="00BA291B" w:rsidP="00FD4B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4B83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 Охрана земель включает систему правовых мер, организационных, экономических и других мероприятий, направленных на рациональное использование, защиту от вредных антропогенных воздействий, а также на воспроизводство и повышение плодородия почв. Система рационального использования земель должна носить природоохранный, ресурсосберегающий характер и предусматривать сохранение почв, ограничения воздействия на растительный и животный мир и другие компоненты окружающей среды.</w:t>
      </w:r>
      <w:r w:rsidRPr="00FD4B8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  Основными целями Программы являются:</w:t>
      </w:r>
    </w:p>
    <w:p w:rsidR="00BA291B" w:rsidRPr="00FD4B83" w:rsidRDefault="00BA291B" w:rsidP="00FD4B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4B83">
        <w:rPr>
          <w:rFonts w:ascii="Times New Roman" w:eastAsia="Times New Roman" w:hAnsi="Times New Roman" w:cs="Times New Roman"/>
          <w:color w:val="000000"/>
          <w:sz w:val="24"/>
          <w:szCs w:val="24"/>
        </w:rPr>
        <w:t> -обеспечение прав граждан на благоприятную окружающую среду;</w:t>
      </w:r>
    </w:p>
    <w:p w:rsidR="00BA291B" w:rsidRPr="00FD4B83" w:rsidRDefault="00BA291B" w:rsidP="00FD4B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4B83">
        <w:rPr>
          <w:rFonts w:ascii="Times New Roman" w:eastAsia="Times New Roman" w:hAnsi="Times New Roman" w:cs="Times New Roman"/>
          <w:color w:val="000000"/>
          <w:sz w:val="24"/>
          <w:szCs w:val="24"/>
        </w:rPr>
        <w:t>-предотвращение загрязнения, захламления, нарушения земель, других негативных (вредных) воздействий хозяйственной деятельности;</w:t>
      </w:r>
    </w:p>
    <w:p w:rsidR="00BA291B" w:rsidRPr="00FD4B83" w:rsidRDefault="00BA291B" w:rsidP="00FD4B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4B83">
        <w:rPr>
          <w:rFonts w:ascii="Times New Roman" w:eastAsia="Times New Roman" w:hAnsi="Times New Roman" w:cs="Times New Roman"/>
          <w:color w:val="000000"/>
          <w:sz w:val="24"/>
          <w:szCs w:val="24"/>
        </w:rPr>
        <w:t>-предотвращение развития природных процессов, оказывающих негативное</w:t>
      </w:r>
      <w:r w:rsidRPr="00FD4B8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воздействие на состояние земель (подтопление, эрозия почв и др.);</w:t>
      </w:r>
    </w:p>
    <w:p w:rsidR="00BA291B" w:rsidRPr="00FD4B83" w:rsidRDefault="00BA291B" w:rsidP="00FD4B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4B83">
        <w:rPr>
          <w:rFonts w:ascii="Times New Roman" w:eastAsia="Times New Roman" w:hAnsi="Times New Roman" w:cs="Times New Roman"/>
          <w:color w:val="000000"/>
          <w:sz w:val="24"/>
          <w:szCs w:val="24"/>
        </w:rPr>
        <w:t>-обеспечение улучшения и восстановления земель, подвергшихся негативному (вредному) воздействию хозяйственной деятельности и природных процессов;</w:t>
      </w:r>
    </w:p>
    <w:p w:rsidR="00BA291B" w:rsidRPr="00FD4B83" w:rsidRDefault="00BA291B" w:rsidP="00FD4B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4B83">
        <w:rPr>
          <w:rFonts w:ascii="Times New Roman" w:eastAsia="Times New Roman" w:hAnsi="Times New Roman" w:cs="Times New Roman"/>
          <w:color w:val="000000"/>
          <w:sz w:val="24"/>
          <w:szCs w:val="24"/>
        </w:rPr>
        <w:t>-предотвращение загрязнения окружающей среды в результате ведения хозяйственной и иной деятельности на земельный участок;</w:t>
      </w:r>
    </w:p>
    <w:p w:rsidR="00BA291B" w:rsidRPr="00FD4B83" w:rsidRDefault="00BA291B" w:rsidP="00FD4B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4B83">
        <w:rPr>
          <w:rFonts w:ascii="Times New Roman" w:eastAsia="Times New Roman" w:hAnsi="Times New Roman" w:cs="Times New Roman"/>
          <w:color w:val="000000"/>
          <w:sz w:val="24"/>
          <w:szCs w:val="24"/>
        </w:rPr>
        <w:t>-сохранение плодородия почв.</w:t>
      </w:r>
    </w:p>
    <w:p w:rsidR="00BA291B" w:rsidRPr="00FD4B83" w:rsidRDefault="00BA291B" w:rsidP="00FD4B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4B83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Основными задачами Программы являются:</w:t>
      </w:r>
    </w:p>
    <w:p w:rsidR="00BA291B" w:rsidRPr="00FD4B83" w:rsidRDefault="00BA291B" w:rsidP="00FD4B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4B83">
        <w:rPr>
          <w:rFonts w:ascii="Times New Roman" w:eastAsia="Times New Roman" w:hAnsi="Times New Roman" w:cs="Times New Roman"/>
          <w:color w:val="000000"/>
          <w:sz w:val="24"/>
          <w:szCs w:val="24"/>
        </w:rPr>
        <w:t>-обеспечение организации рационального использования и охраны земель;</w:t>
      </w:r>
    </w:p>
    <w:p w:rsidR="00BA291B" w:rsidRPr="00FD4B83" w:rsidRDefault="00BA291B" w:rsidP="00FD4B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4B83">
        <w:rPr>
          <w:rFonts w:ascii="Times New Roman" w:eastAsia="Times New Roman" w:hAnsi="Times New Roman" w:cs="Times New Roman"/>
          <w:color w:val="000000"/>
          <w:sz w:val="24"/>
          <w:szCs w:val="24"/>
        </w:rPr>
        <w:t> -повышение эффективности использования и охраны земель;</w:t>
      </w:r>
    </w:p>
    <w:p w:rsidR="00BA291B" w:rsidRPr="00FD4B83" w:rsidRDefault="00BA291B" w:rsidP="00FD4B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4B83">
        <w:rPr>
          <w:rFonts w:ascii="Times New Roman" w:eastAsia="Times New Roman" w:hAnsi="Times New Roman" w:cs="Times New Roman"/>
          <w:color w:val="000000"/>
          <w:sz w:val="24"/>
          <w:szCs w:val="24"/>
        </w:rPr>
        <w:t>-сохранение и восстановление зеленых насаждений; инвентаризация земель.</w:t>
      </w:r>
    </w:p>
    <w:p w:rsidR="00BA291B" w:rsidRPr="00FD4B83" w:rsidRDefault="00BA291B" w:rsidP="00FD4B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4B8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D4B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                                Раздел 3. Ресурсное обеспечение Программы</w:t>
      </w:r>
    </w:p>
    <w:p w:rsidR="00BA291B" w:rsidRPr="00FD4B83" w:rsidRDefault="00BA291B" w:rsidP="00FD4B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4B83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Финансирование мероприятий Программы не предусмотрено.</w:t>
      </w:r>
    </w:p>
    <w:p w:rsidR="00BA291B" w:rsidRPr="00FD4B83" w:rsidRDefault="00BA291B" w:rsidP="00FD4B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4B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BA291B" w:rsidRPr="00FD4B83" w:rsidRDefault="00BA291B" w:rsidP="00FD4B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4B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4. Механизм реализации Программы</w:t>
      </w:r>
    </w:p>
    <w:p w:rsidR="00BA291B" w:rsidRPr="00FD4B83" w:rsidRDefault="00BA291B" w:rsidP="00FD4B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4B8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  Реализация Программы осуществляется на основе договоров, заключаемых в установленном порядке муниципальным заказчиком с исполнителями мероприятий Программы, за исключением случаев, предусмотренных действующим законодательством.</w:t>
      </w:r>
    </w:p>
    <w:p w:rsidR="00BA291B" w:rsidRPr="00FD4B83" w:rsidRDefault="00BA291B" w:rsidP="00FD4B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4B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 Отбор исполнителей мероприятий Программы осуществляется </w:t>
      </w:r>
      <w:proofErr w:type="gramStart"/>
      <w:r w:rsidRPr="00FD4B83">
        <w:rPr>
          <w:rFonts w:ascii="Times New Roman" w:eastAsia="Times New Roman" w:hAnsi="Times New Roman" w:cs="Times New Roman"/>
          <w:color w:val="000000"/>
          <w:sz w:val="24"/>
          <w:szCs w:val="24"/>
        </w:rPr>
        <w:t>на конкурсной основе в соответствии с законодательством о размещении заказов на поставки</w:t>
      </w:r>
      <w:proofErr w:type="gramEnd"/>
      <w:r w:rsidRPr="00FD4B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товаров, выполнение работ, оказание услуг для муниципальных нужд.</w:t>
      </w:r>
    </w:p>
    <w:p w:rsidR="00BA291B" w:rsidRPr="00FD4B83" w:rsidRDefault="00BA291B" w:rsidP="00FD4B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4B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 Механизм реализации Программы предусматривает ежегодное формирование рабочих документов: организационного плана действий по реализации мероприятий Программы, </w:t>
      </w:r>
      <w:r w:rsidRPr="00FD4B8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плана проведения конкурсов на исполнение конкретных мероприятий Программы, проектов договоров, заключаемых муниципальным заказчиком с исполнителями мероприятий</w:t>
      </w:r>
    </w:p>
    <w:p w:rsidR="00BA291B" w:rsidRPr="00FD4B83" w:rsidRDefault="00BA291B" w:rsidP="00FD4B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4B83">
        <w:rPr>
          <w:rFonts w:ascii="Times New Roman" w:eastAsia="Times New Roman" w:hAnsi="Times New Roman" w:cs="Times New Roman"/>
          <w:color w:val="000000"/>
          <w:sz w:val="24"/>
          <w:szCs w:val="24"/>
        </w:rPr>
        <w:t>    Программы, перечня работ по подготовке и реализации мероприятий Программы конкретными исполнителями с определением объемов и источников финансирования.</w:t>
      </w:r>
    </w:p>
    <w:p w:rsidR="00BA291B" w:rsidRPr="00FD4B83" w:rsidRDefault="00BA291B" w:rsidP="00FD4B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4B8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A291B" w:rsidRPr="00FD4B83" w:rsidRDefault="00BA291B" w:rsidP="00FD4B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4B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Раздел 5. Организация </w:t>
      </w:r>
      <w:proofErr w:type="gramStart"/>
      <w:r w:rsidRPr="00FD4B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контроль за</w:t>
      </w:r>
      <w:proofErr w:type="gramEnd"/>
      <w:r w:rsidRPr="00FD4B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ходом реализации Программы</w:t>
      </w:r>
    </w:p>
    <w:p w:rsidR="00BA291B" w:rsidRPr="00FD4B83" w:rsidRDefault="00BA291B" w:rsidP="00FD4B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4B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 </w:t>
      </w:r>
      <w:proofErr w:type="gramStart"/>
      <w:r w:rsidRPr="00FD4B83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FD4B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ходом реализации Программы осуществляет администрация поселения в соответствии с ее полномочиями, установленными действующим законодательством.</w:t>
      </w:r>
    </w:p>
    <w:p w:rsidR="00BA291B" w:rsidRPr="00FD4B83" w:rsidRDefault="00BA291B" w:rsidP="00FD4B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4B8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A291B" w:rsidRPr="00FD4B83" w:rsidRDefault="00BA291B" w:rsidP="00FD4B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4B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6. Оценка социально-экономической эффективности реализации</w:t>
      </w:r>
      <w:r w:rsidRPr="00FD4B8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D4B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Программы</w:t>
      </w:r>
    </w:p>
    <w:p w:rsidR="00BA291B" w:rsidRPr="00FD4B83" w:rsidRDefault="00BA291B" w:rsidP="00FD4B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4B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 Оценка эффективности реализации Программы осуществляется администрацией </w:t>
      </w:r>
      <w:r w:rsidR="00557A0D" w:rsidRPr="00FD4B83">
        <w:rPr>
          <w:rFonts w:ascii="Times New Roman" w:eastAsia="Times New Roman" w:hAnsi="Times New Roman" w:cs="Times New Roman"/>
          <w:color w:val="000000"/>
          <w:sz w:val="24"/>
          <w:szCs w:val="24"/>
        </w:rPr>
        <w:t>Аттиковского</w:t>
      </w:r>
      <w:r w:rsidRPr="00FD4B83">
        <w:rPr>
          <w:rFonts w:ascii="Times New Roman" w:eastAsia="Times New Roman" w:hAnsi="Times New Roman" w:cs="Times New Roman"/>
          <w:color w:val="000000"/>
          <w:sz w:val="24"/>
          <w:szCs w:val="24"/>
        </w:rPr>
        <w:t>  сельского поселения ежегодно, в срок до 1 марта числа месяца, следующего за отчетным периодом в течение всего срока реализации Программы.</w:t>
      </w:r>
    </w:p>
    <w:p w:rsidR="00BA291B" w:rsidRPr="00FD4B83" w:rsidRDefault="00BA291B" w:rsidP="00FD4B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4B83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 Оценка эффективности реализации Программы должна содержать общую оценку</w:t>
      </w:r>
    </w:p>
    <w:p w:rsidR="00BA291B" w:rsidRPr="00FD4B83" w:rsidRDefault="00BA291B" w:rsidP="00FD4B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4B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вклада Программы в социально-экономическое развитие </w:t>
      </w:r>
      <w:r w:rsidR="00557A0D" w:rsidRPr="00FD4B83">
        <w:rPr>
          <w:rFonts w:ascii="Times New Roman" w:eastAsia="Times New Roman" w:hAnsi="Times New Roman" w:cs="Times New Roman"/>
          <w:color w:val="000000"/>
          <w:sz w:val="24"/>
          <w:szCs w:val="24"/>
        </w:rPr>
        <w:t>Аттиковского</w:t>
      </w:r>
      <w:r w:rsidRPr="00FD4B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</w:t>
      </w:r>
    </w:p>
    <w:p w:rsidR="00BA291B" w:rsidRPr="00FD4B83" w:rsidRDefault="00BA291B" w:rsidP="00FD4B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4B83">
        <w:rPr>
          <w:rFonts w:ascii="Times New Roman" w:eastAsia="Times New Roman" w:hAnsi="Times New Roman" w:cs="Times New Roman"/>
          <w:color w:val="000000"/>
          <w:sz w:val="24"/>
          <w:szCs w:val="24"/>
        </w:rPr>
        <w:t>поселения.</w:t>
      </w:r>
    </w:p>
    <w:p w:rsidR="00BA291B" w:rsidRPr="00FD4B83" w:rsidRDefault="00BA291B" w:rsidP="00FD4B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4B83">
        <w:rPr>
          <w:rFonts w:ascii="Times New Roman" w:eastAsia="Times New Roman" w:hAnsi="Times New Roman" w:cs="Times New Roman"/>
          <w:color w:val="000000"/>
          <w:sz w:val="24"/>
          <w:szCs w:val="24"/>
        </w:rPr>
        <w:t>    Отчет о реализации Программы в соответствующем году должен содержать:</w:t>
      </w:r>
    </w:p>
    <w:p w:rsidR="00BA291B" w:rsidRPr="00FD4B83" w:rsidRDefault="00BA291B" w:rsidP="00FD4B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4B83">
        <w:rPr>
          <w:rFonts w:ascii="Times New Roman" w:eastAsia="Times New Roman" w:hAnsi="Times New Roman" w:cs="Times New Roman"/>
          <w:color w:val="000000"/>
          <w:sz w:val="24"/>
          <w:szCs w:val="24"/>
        </w:rPr>
        <w:t>1) общий объем фактически произведенных расходов, всего и в том числе по источникам финансирования;</w:t>
      </w:r>
    </w:p>
    <w:p w:rsidR="00BA291B" w:rsidRPr="00FD4B83" w:rsidRDefault="00BA291B" w:rsidP="00FD4B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4B83">
        <w:rPr>
          <w:rFonts w:ascii="Times New Roman" w:eastAsia="Times New Roman" w:hAnsi="Times New Roman" w:cs="Times New Roman"/>
          <w:color w:val="000000"/>
          <w:sz w:val="24"/>
          <w:szCs w:val="24"/>
        </w:rPr>
        <w:t>2) перечень завершенных в течение года мероприятий по Программе;</w:t>
      </w:r>
    </w:p>
    <w:p w:rsidR="00BA291B" w:rsidRPr="00FD4B83" w:rsidRDefault="00BA291B" w:rsidP="00FD4B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4B83">
        <w:rPr>
          <w:rFonts w:ascii="Times New Roman" w:eastAsia="Times New Roman" w:hAnsi="Times New Roman" w:cs="Times New Roman"/>
          <w:color w:val="000000"/>
          <w:sz w:val="24"/>
          <w:szCs w:val="24"/>
        </w:rPr>
        <w:t>3) перечень не завершенных в течение года мероприятий Программы и процент их незавершения;</w:t>
      </w:r>
    </w:p>
    <w:p w:rsidR="00BA291B" w:rsidRPr="00FD4B83" w:rsidRDefault="00BA291B" w:rsidP="00FD4B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4B83">
        <w:rPr>
          <w:rFonts w:ascii="Times New Roman" w:eastAsia="Times New Roman" w:hAnsi="Times New Roman" w:cs="Times New Roman"/>
          <w:color w:val="000000"/>
          <w:sz w:val="24"/>
          <w:szCs w:val="24"/>
        </w:rPr>
        <w:t>4) анализ причин несвоевременного завершения программных мероприятий;</w:t>
      </w:r>
    </w:p>
    <w:p w:rsidR="00BA291B" w:rsidRPr="00FD4B83" w:rsidRDefault="00BA291B" w:rsidP="00FD4B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4B83">
        <w:rPr>
          <w:rFonts w:ascii="Times New Roman" w:eastAsia="Times New Roman" w:hAnsi="Times New Roman" w:cs="Times New Roman"/>
          <w:color w:val="000000"/>
          <w:sz w:val="24"/>
          <w:szCs w:val="24"/>
        </w:rPr>
        <w:t>5) предложения о привлечении дополнительных источников финансирования и иных способов достижения программных целей либо о прекращении дальнейшей реализации Программы.</w:t>
      </w:r>
    </w:p>
    <w:p w:rsidR="00BA291B" w:rsidRPr="00FD4B83" w:rsidRDefault="00BA291B" w:rsidP="00FD4B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4B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BA291B" w:rsidRPr="00FD4B83" w:rsidRDefault="00BA291B" w:rsidP="00FD4B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4B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7. Ожидаемые результаты реализации муниципальной программы</w:t>
      </w:r>
    </w:p>
    <w:p w:rsidR="00BA291B" w:rsidRPr="00FD4B83" w:rsidRDefault="00BA291B" w:rsidP="00FD4B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4B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BA291B" w:rsidRPr="00FD4B83" w:rsidRDefault="00BA291B" w:rsidP="00FD4B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4B83">
        <w:rPr>
          <w:rFonts w:ascii="Times New Roman" w:eastAsia="Times New Roman" w:hAnsi="Times New Roman" w:cs="Times New Roman"/>
          <w:color w:val="000000"/>
          <w:sz w:val="24"/>
          <w:szCs w:val="24"/>
        </w:rPr>
        <w:t>   Реализация данной Программы будет содействовать упорядочению землепользования, эффективному использованию и охране земель, восстановлению нарушенных земель и повышению экологической безопасности населения поселения и качества его жизни, а также увеличению налогооблагаемой базы.</w:t>
      </w:r>
    </w:p>
    <w:p w:rsidR="00BA291B" w:rsidRPr="00FD4B83" w:rsidRDefault="00BA291B" w:rsidP="00FD4B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4B8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A291B" w:rsidRPr="00FD4B83" w:rsidRDefault="00BA291B" w:rsidP="00FD4B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4B8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A291B" w:rsidRPr="00FD4B83" w:rsidRDefault="00BA291B" w:rsidP="00FD4B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4B8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A291B" w:rsidRPr="00FD4B83" w:rsidRDefault="00BA291B" w:rsidP="00FD4B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4B8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A291B" w:rsidRPr="00FD4B83" w:rsidRDefault="00BA291B" w:rsidP="00FD4B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4B8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A291B" w:rsidRPr="00BA291B" w:rsidRDefault="00BA291B" w:rsidP="00BA291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4"/>
          <w:szCs w:val="14"/>
        </w:rPr>
      </w:pPr>
      <w:r w:rsidRPr="00BA291B">
        <w:rPr>
          <w:rFonts w:ascii="Verdana" w:eastAsia="Times New Roman" w:hAnsi="Verdana" w:cs="Times New Roman"/>
          <w:color w:val="000000"/>
          <w:sz w:val="14"/>
          <w:szCs w:val="14"/>
        </w:rPr>
        <w:t> </w:t>
      </w:r>
    </w:p>
    <w:p w:rsidR="00BA291B" w:rsidRPr="00BA291B" w:rsidRDefault="00BA291B" w:rsidP="00BA291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4"/>
          <w:szCs w:val="14"/>
        </w:rPr>
      </w:pPr>
      <w:r w:rsidRPr="00BA291B">
        <w:rPr>
          <w:rFonts w:ascii="Verdana" w:eastAsia="Times New Roman" w:hAnsi="Verdana" w:cs="Times New Roman"/>
          <w:color w:val="000000"/>
          <w:sz w:val="14"/>
          <w:szCs w:val="14"/>
        </w:rPr>
        <w:t> </w:t>
      </w:r>
    </w:p>
    <w:p w:rsidR="00BA291B" w:rsidRPr="00BA291B" w:rsidRDefault="00BA291B" w:rsidP="00BA291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4"/>
          <w:szCs w:val="14"/>
        </w:rPr>
      </w:pPr>
      <w:r w:rsidRPr="00BA291B">
        <w:rPr>
          <w:rFonts w:ascii="Verdana" w:eastAsia="Times New Roman" w:hAnsi="Verdana" w:cs="Times New Roman"/>
          <w:color w:val="000000"/>
          <w:sz w:val="14"/>
          <w:szCs w:val="14"/>
        </w:rPr>
        <w:t> </w:t>
      </w:r>
    </w:p>
    <w:p w:rsidR="00BA291B" w:rsidRPr="00BA291B" w:rsidRDefault="00BA291B" w:rsidP="00BA291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4"/>
          <w:szCs w:val="14"/>
        </w:rPr>
      </w:pPr>
      <w:r w:rsidRPr="00BA291B">
        <w:rPr>
          <w:rFonts w:ascii="Verdana" w:eastAsia="Times New Roman" w:hAnsi="Verdana" w:cs="Times New Roman"/>
          <w:color w:val="000000"/>
          <w:sz w:val="14"/>
          <w:szCs w:val="14"/>
        </w:rPr>
        <w:t> </w:t>
      </w:r>
    </w:p>
    <w:p w:rsidR="00BA291B" w:rsidRPr="00BA291B" w:rsidRDefault="00BA291B" w:rsidP="00BA291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4"/>
          <w:szCs w:val="14"/>
        </w:rPr>
      </w:pPr>
      <w:r w:rsidRPr="00BA291B">
        <w:rPr>
          <w:rFonts w:ascii="Verdana" w:eastAsia="Times New Roman" w:hAnsi="Verdana" w:cs="Times New Roman"/>
          <w:color w:val="000000"/>
          <w:sz w:val="14"/>
          <w:szCs w:val="14"/>
        </w:rPr>
        <w:t> </w:t>
      </w:r>
    </w:p>
    <w:p w:rsidR="00BA291B" w:rsidRPr="00BA291B" w:rsidRDefault="00BA291B" w:rsidP="00BA291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4"/>
          <w:szCs w:val="14"/>
        </w:rPr>
      </w:pPr>
      <w:r w:rsidRPr="00BA291B">
        <w:rPr>
          <w:rFonts w:ascii="Verdana" w:eastAsia="Times New Roman" w:hAnsi="Verdana" w:cs="Times New Roman"/>
          <w:color w:val="000000"/>
          <w:sz w:val="14"/>
          <w:szCs w:val="14"/>
        </w:rPr>
        <w:t> </w:t>
      </w:r>
    </w:p>
    <w:p w:rsidR="001C2B5A" w:rsidRDefault="001C2B5A" w:rsidP="00FD4B83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14"/>
          <w:szCs w:val="14"/>
        </w:rPr>
      </w:pPr>
    </w:p>
    <w:p w:rsidR="00BA291B" w:rsidRPr="00FD4B83" w:rsidRDefault="00BA291B" w:rsidP="00FD4B8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BA291B">
        <w:rPr>
          <w:rFonts w:ascii="Verdana" w:eastAsia="Times New Roman" w:hAnsi="Verdana" w:cs="Times New Roman"/>
          <w:color w:val="000000"/>
          <w:sz w:val="14"/>
          <w:szCs w:val="14"/>
        </w:rPr>
        <w:lastRenderedPageBreak/>
        <w:t> </w:t>
      </w:r>
      <w:r w:rsidRPr="00FD4B83">
        <w:rPr>
          <w:rFonts w:ascii="Times New Roman" w:eastAsia="Times New Roman" w:hAnsi="Times New Roman" w:cs="Times New Roman"/>
          <w:color w:val="000000"/>
        </w:rPr>
        <w:t>Приложение 1</w:t>
      </w:r>
      <w:r w:rsidRPr="00FD4B83">
        <w:rPr>
          <w:rFonts w:ascii="Times New Roman" w:eastAsia="Times New Roman" w:hAnsi="Times New Roman" w:cs="Times New Roman"/>
          <w:color w:val="000000"/>
        </w:rPr>
        <w:br/>
        <w:t>к муниципальной программе</w:t>
      </w:r>
    </w:p>
    <w:p w:rsidR="00BA291B" w:rsidRPr="00FD4B83" w:rsidRDefault="00BA291B" w:rsidP="00FD4B8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A291B" w:rsidRPr="00FD4B83" w:rsidRDefault="00BA291B" w:rsidP="00FD4B8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4B8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D4B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ПЕРЕЧЕНЬ</w:t>
      </w:r>
      <w:r w:rsidRPr="00FD4B8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D4B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Основных мероприятий муниципальной программы</w:t>
      </w:r>
      <w:r w:rsidRPr="00FD4B8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D4B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«Использование и охрана земель муниципального образования</w:t>
      </w:r>
    </w:p>
    <w:p w:rsidR="00BA291B" w:rsidRPr="00FD4B83" w:rsidRDefault="00557A0D" w:rsidP="00FD4B8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4B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Аттиковского</w:t>
      </w:r>
      <w:r w:rsidR="00BA291B" w:rsidRPr="00FD4B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="00BA291B" w:rsidRPr="00FD4B8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BA291B" w:rsidRPr="00FD4B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сельского поселения</w:t>
      </w:r>
    </w:p>
    <w:p w:rsidR="00BA291B" w:rsidRPr="00FD4B83" w:rsidRDefault="00557A0D" w:rsidP="00FD4B8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4B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Козловского</w:t>
      </w:r>
      <w:r w:rsidR="00BA291B" w:rsidRPr="00FD4B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района Чувашской Республики</w:t>
      </w:r>
    </w:p>
    <w:p w:rsidR="00BA291B" w:rsidRPr="00FD4B83" w:rsidRDefault="00BA291B" w:rsidP="00FD4B8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4B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</w:t>
      </w:r>
      <w:r w:rsidRPr="00FD4B8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D4B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2018 - 2020 годы»</w:t>
      </w:r>
    </w:p>
    <w:p w:rsidR="00BA291B" w:rsidRPr="00BA291B" w:rsidRDefault="00BA291B" w:rsidP="00BA291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4"/>
          <w:szCs w:val="14"/>
        </w:rPr>
      </w:pPr>
      <w:r w:rsidRPr="00BA291B">
        <w:rPr>
          <w:rFonts w:ascii="Verdana" w:eastAsia="Times New Roman" w:hAnsi="Verdana" w:cs="Times New Roman"/>
          <w:b/>
          <w:bCs/>
          <w:color w:val="000000"/>
          <w:sz w:val="14"/>
        </w:rPr>
        <w:t> 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9"/>
        <w:gridCol w:w="4941"/>
        <w:gridCol w:w="2689"/>
        <w:gridCol w:w="1416"/>
      </w:tblGrid>
      <w:tr w:rsidR="00BA291B" w:rsidRPr="00BA291B" w:rsidTr="00FD4B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291B" w:rsidRPr="00BA291B" w:rsidRDefault="00BA291B" w:rsidP="00BA2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91B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BA291B" w:rsidRPr="00BA291B" w:rsidRDefault="00BA291B" w:rsidP="00BA2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A291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A291B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BA291B" w:rsidRPr="00BA291B" w:rsidRDefault="00BA291B" w:rsidP="00BA2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91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0" w:type="auto"/>
            <w:vAlign w:val="center"/>
            <w:hideMark/>
          </w:tcPr>
          <w:p w:rsidR="00BA291B" w:rsidRPr="00BA291B" w:rsidRDefault="00BA291B" w:rsidP="00BA2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91B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0" w:type="auto"/>
            <w:vAlign w:val="center"/>
            <w:hideMark/>
          </w:tcPr>
          <w:p w:rsidR="00BA291B" w:rsidRPr="00BA291B" w:rsidRDefault="00BA291B" w:rsidP="00BA2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91B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исполнения</w:t>
            </w:r>
          </w:p>
        </w:tc>
      </w:tr>
      <w:tr w:rsidR="00BA291B" w:rsidRPr="00BA291B" w:rsidTr="00FD4B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291B" w:rsidRPr="00BA291B" w:rsidRDefault="00BA291B" w:rsidP="00BA2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9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A291B" w:rsidRPr="00BA291B" w:rsidRDefault="00BA291B" w:rsidP="00BA2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91B">
              <w:rPr>
                <w:rFonts w:ascii="Times New Roman" w:eastAsia="Times New Roman" w:hAnsi="Times New Roman" w:cs="Times New Roman"/>
                <w:sz w:val="24"/>
                <w:szCs w:val="24"/>
              </w:rPr>
              <w:t>Инвентаризация земель</w:t>
            </w:r>
          </w:p>
        </w:tc>
        <w:tc>
          <w:tcPr>
            <w:tcW w:w="0" w:type="auto"/>
            <w:vAlign w:val="center"/>
            <w:hideMark/>
          </w:tcPr>
          <w:p w:rsidR="00BA291B" w:rsidRPr="00BA291B" w:rsidRDefault="00BA291B" w:rsidP="00BA2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91B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0" w:type="auto"/>
            <w:vAlign w:val="center"/>
            <w:hideMark/>
          </w:tcPr>
          <w:p w:rsidR="00BA291B" w:rsidRPr="00BA291B" w:rsidRDefault="00BA291B" w:rsidP="00BA2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91B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BA291B" w:rsidRPr="00BA291B" w:rsidTr="00FD4B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291B" w:rsidRPr="00BA291B" w:rsidRDefault="00BA291B" w:rsidP="00BA2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91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A291B" w:rsidRPr="00BA291B" w:rsidRDefault="00BA291B" w:rsidP="00BA2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9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земельного </w:t>
            </w:r>
            <w:proofErr w:type="gramStart"/>
            <w:r w:rsidRPr="00BA291B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BA29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использованием земельных участков и соблюдением земельного законодательства</w:t>
            </w:r>
          </w:p>
        </w:tc>
        <w:tc>
          <w:tcPr>
            <w:tcW w:w="0" w:type="auto"/>
            <w:vAlign w:val="center"/>
            <w:hideMark/>
          </w:tcPr>
          <w:p w:rsidR="00BA291B" w:rsidRPr="00BA291B" w:rsidRDefault="00BA291B" w:rsidP="00BA2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91B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0" w:type="auto"/>
            <w:vAlign w:val="center"/>
            <w:hideMark/>
          </w:tcPr>
          <w:p w:rsidR="00BA291B" w:rsidRPr="00BA291B" w:rsidRDefault="00BA291B" w:rsidP="00BA2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91B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BA291B" w:rsidRPr="00BA291B" w:rsidTr="00FD4B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291B" w:rsidRPr="00BA291B" w:rsidRDefault="00BA291B" w:rsidP="00BA2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91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A291B" w:rsidRPr="00BA291B" w:rsidRDefault="00BA291B" w:rsidP="00BA2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9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BA291B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BA29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своевременной уплатой земельного налога и арендной платы за использованием земельных участков</w:t>
            </w:r>
          </w:p>
        </w:tc>
        <w:tc>
          <w:tcPr>
            <w:tcW w:w="0" w:type="auto"/>
            <w:vAlign w:val="center"/>
            <w:hideMark/>
          </w:tcPr>
          <w:p w:rsidR="00BA291B" w:rsidRPr="00BA291B" w:rsidRDefault="00BA291B" w:rsidP="00BA2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91B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0" w:type="auto"/>
            <w:vAlign w:val="center"/>
            <w:hideMark/>
          </w:tcPr>
          <w:p w:rsidR="00BA291B" w:rsidRPr="00BA291B" w:rsidRDefault="00BA291B" w:rsidP="00BA2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91B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BA291B" w:rsidRPr="00BA291B" w:rsidTr="00FD4B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291B" w:rsidRPr="00BA291B" w:rsidRDefault="00BA291B" w:rsidP="00BA2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91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A291B" w:rsidRPr="00BA291B" w:rsidRDefault="00BA291B" w:rsidP="00BA2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91B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от заражения сельскохозяйственных земель карантинными вредителями и болезнями растений, от зарастания кустарников и сорной травы</w:t>
            </w:r>
          </w:p>
        </w:tc>
        <w:tc>
          <w:tcPr>
            <w:tcW w:w="0" w:type="auto"/>
            <w:vAlign w:val="center"/>
            <w:hideMark/>
          </w:tcPr>
          <w:p w:rsidR="00BA291B" w:rsidRPr="00BA291B" w:rsidRDefault="00BA291B" w:rsidP="00BA2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91B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Собственники и арендаторы земельных участков</w:t>
            </w:r>
          </w:p>
        </w:tc>
        <w:tc>
          <w:tcPr>
            <w:tcW w:w="0" w:type="auto"/>
            <w:vAlign w:val="center"/>
            <w:hideMark/>
          </w:tcPr>
          <w:p w:rsidR="00BA291B" w:rsidRPr="00BA291B" w:rsidRDefault="00BA291B" w:rsidP="00BA2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91B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BA291B" w:rsidRPr="00BA291B" w:rsidTr="00FD4B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291B" w:rsidRPr="00BA291B" w:rsidRDefault="00BA291B" w:rsidP="00BA2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91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A291B" w:rsidRPr="00BA291B" w:rsidRDefault="00BA291B" w:rsidP="00BA2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91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регулярных мероприятий по очистке территории поселения от мусора</w:t>
            </w:r>
          </w:p>
        </w:tc>
        <w:tc>
          <w:tcPr>
            <w:tcW w:w="0" w:type="auto"/>
            <w:vAlign w:val="center"/>
            <w:hideMark/>
          </w:tcPr>
          <w:p w:rsidR="00BA291B" w:rsidRPr="00BA291B" w:rsidRDefault="00BA291B" w:rsidP="00BA2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91B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0" w:type="auto"/>
            <w:vAlign w:val="center"/>
            <w:hideMark/>
          </w:tcPr>
          <w:p w:rsidR="00BA291B" w:rsidRPr="00BA291B" w:rsidRDefault="00BA291B" w:rsidP="00BA2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91B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BA291B" w:rsidRPr="00BA291B" w:rsidTr="00FD4B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291B" w:rsidRPr="00BA291B" w:rsidRDefault="00BA291B" w:rsidP="00BA2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91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A291B" w:rsidRPr="00BA291B" w:rsidRDefault="00BA291B" w:rsidP="00BA2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91B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и озеленение территории</w:t>
            </w:r>
          </w:p>
        </w:tc>
        <w:tc>
          <w:tcPr>
            <w:tcW w:w="0" w:type="auto"/>
            <w:vAlign w:val="center"/>
            <w:hideMark/>
          </w:tcPr>
          <w:p w:rsidR="00BA291B" w:rsidRPr="00BA291B" w:rsidRDefault="00BA291B" w:rsidP="00BA2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91B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0" w:type="auto"/>
            <w:vAlign w:val="center"/>
            <w:hideMark/>
          </w:tcPr>
          <w:p w:rsidR="00BA291B" w:rsidRPr="00BA291B" w:rsidRDefault="00BA291B" w:rsidP="00BA2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91B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BA291B" w:rsidRPr="00BA291B" w:rsidTr="00FD4B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291B" w:rsidRPr="00BA291B" w:rsidRDefault="00BA291B" w:rsidP="00BA2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91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BA291B" w:rsidRPr="00BA291B" w:rsidRDefault="00BA291B" w:rsidP="00BA2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91B">
              <w:rPr>
                <w:rFonts w:ascii="Times New Roman" w:eastAsia="Times New Roman" w:hAnsi="Times New Roman" w:cs="Times New Roman"/>
                <w:sz w:val="24"/>
                <w:szCs w:val="24"/>
              </w:rPr>
              <w:t>Разъяснение норм земельного законодательства населению</w:t>
            </w:r>
          </w:p>
        </w:tc>
        <w:tc>
          <w:tcPr>
            <w:tcW w:w="0" w:type="auto"/>
            <w:vAlign w:val="center"/>
            <w:hideMark/>
          </w:tcPr>
          <w:p w:rsidR="00BA291B" w:rsidRPr="00BA291B" w:rsidRDefault="00BA291B" w:rsidP="00BA2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91B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0" w:type="auto"/>
            <w:vAlign w:val="center"/>
            <w:hideMark/>
          </w:tcPr>
          <w:p w:rsidR="00BA291B" w:rsidRPr="00BA291B" w:rsidRDefault="00BA291B" w:rsidP="00BA2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91B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BA291B" w:rsidRPr="00BA291B" w:rsidTr="00FD4B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291B" w:rsidRPr="00BA291B" w:rsidRDefault="00BA291B" w:rsidP="00BA2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91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BA291B" w:rsidRPr="00BA291B" w:rsidRDefault="00BA291B" w:rsidP="00BA2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91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мероприятий по благоустройству населенных пунктов (субботников)</w:t>
            </w:r>
          </w:p>
        </w:tc>
        <w:tc>
          <w:tcPr>
            <w:tcW w:w="0" w:type="auto"/>
            <w:vAlign w:val="center"/>
            <w:hideMark/>
          </w:tcPr>
          <w:p w:rsidR="00BA291B" w:rsidRPr="00BA291B" w:rsidRDefault="00BA291B" w:rsidP="00BA2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91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Организации, учреждения всех форм собственности, население</w:t>
            </w:r>
          </w:p>
        </w:tc>
        <w:tc>
          <w:tcPr>
            <w:tcW w:w="0" w:type="auto"/>
            <w:vAlign w:val="center"/>
            <w:hideMark/>
          </w:tcPr>
          <w:p w:rsidR="00BA291B" w:rsidRPr="00BA291B" w:rsidRDefault="00BA291B" w:rsidP="00BA2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91B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  <w:p w:rsidR="00BA291B" w:rsidRPr="00BA291B" w:rsidRDefault="00BA291B" w:rsidP="00BA2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91B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  <w:p w:rsidR="00BA291B" w:rsidRPr="00BA291B" w:rsidRDefault="00BA291B" w:rsidP="00BA2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91B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</w:tr>
    </w:tbl>
    <w:p w:rsidR="00BA291B" w:rsidRPr="00BA291B" w:rsidRDefault="00BA291B" w:rsidP="00BA291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4"/>
          <w:szCs w:val="14"/>
        </w:rPr>
      </w:pPr>
      <w:r w:rsidRPr="00BA291B">
        <w:rPr>
          <w:rFonts w:ascii="Verdana" w:eastAsia="Times New Roman" w:hAnsi="Verdana" w:cs="Times New Roman"/>
          <w:color w:val="000000"/>
          <w:sz w:val="14"/>
          <w:szCs w:val="14"/>
        </w:rPr>
        <w:t> </w:t>
      </w:r>
    </w:p>
    <w:p w:rsidR="00BA291B" w:rsidRPr="00BA291B" w:rsidRDefault="00BA291B" w:rsidP="00BA291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4"/>
          <w:szCs w:val="14"/>
        </w:rPr>
      </w:pPr>
      <w:r w:rsidRPr="00BA291B">
        <w:rPr>
          <w:rFonts w:ascii="Verdana" w:eastAsia="Times New Roman" w:hAnsi="Verdana" w:cs="Times New Roman"/>
          <w:color w:val="000000"/>
          <w:sz w:val="14"/>
          <w:szCs w:val="14"/>
        </w:rPr>
        <w:t> </w:t>
      </w:r>
    </w:p>
    <w:p w:rsidR="003C07FB" w:rsidRDefault="003C07FB"/>
    <w:p w:rsidR="00DC4E2A" w:rsidRDefault="00DC4E2A"/>
    <w:sectPr w:rsidR="00DC4E2A" w:rsidSect="003C0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 Chuw***">
    <w:altName w:val="Arial"/>
    <w:charset w:val="00"/>
    <w:family w:val="swiss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A291B"/>
    <w:rsid w:val="001C2B5A"/>
    <w:rsid w:val="002F1D45"/>
    <w:rsid w:val="00337063"/>
    <w:rsid w:val="003B63D1"/>
    <w:rsid w:val="003C07FB"/>
    <w:rsid w:val="00425AED"/>
    <w:rsid w:val="00557A0D"/>
    <w:rsid w:val="008B34E9"/>
    <w:rsid w:val="00A13989"/>
    <w:rsid w:val="00A86553"/>
    <w:rsid w:val="00BA291B"/>
    <w:rsid w:val="00C44925"/>
    <w:rsid w:val="00D5044C"/>
    <w:rsid w:val="00DC4E2A"/>
    <w:rsid w:val="00FD4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7FB"/>
  </w:style>
  <w:style w:type="paragraph" w:styleId="1">
    <w:name w:val="heading 1"/>
    <w:basedOn w:val="a"/>
    <w:next w:val="a"/>
    <w:link w:val="10"/>
    <w:qFormat/>
    <w:rsid w:val="00557A0D"/>
    <w:pPr>
      <w:keepNext/>
      <w:spacing w:after="0" w:line="240" w:lineRule="auto"/>
      <w:outlineLvl w:val="0"/>
    </w:pPr>
    <w:rPr>
      <w:rFonts w:ascii="Arial Chuw***" w:eastAsia="Times New Roman" w:hAnsi="Arial Chuw***" w:cs="Times New Roman"/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2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A291B"/>
    <w:rPr>
      <w:b/>
      <w:bCs/>
    </w:rPr>
  </w:style>
  <w:style w:type="character" w:customStyle="1" w:styleId="10">
    <w:name w:val="Заголовок 1 Знак"/>
    <w:basedOn w:val="a0"/>
    <w:link w:val="1"/>
    <w:rsid w:val="00557A0D"/>
    <w:rPr>
      <w:rFonts w:ascii="Arial Chuw***" w:eastAsia="Times New Roman" w:hAnsi="Arial Chuw***" w:cs="Times New Roman"/>
      <w:b/>
      <w:i/>
      <w:szCs w:val="20"/>
    </w:rPr>
  </w:style>
  <w:style w:type="character" w:styleId="a5">
    <w:name w:val="Hyperlink"/>
    <w:basedOn w:val="a0"/>
    <w:uiPriority w:val="99"/>
    <w:semiHidden/>
    <w:unhideWhenUsed/>
    <w:rsid w:val="00DC4E2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C4E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92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44157">
          <w:marLeft w:val="125"/>
          <w:marRight w:val="125"/>
          <w:marTop w:val="125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6</Pages>
  <Words>1858</Words>
  <Characters>10592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2018-11-15T10:14:00Z</cp:lastPrinted>
  <dcterms:created xsi:type="dcterms:W3CDTF">2018-11-01T11:41:00Z</dcterms:created>
  <dcterms:modified xsi:type="dcterms:W3CDTF">2018-11-15T10:15:00Z</dcterms:modified>
</cp:coreProperties>
</file>