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5B" w:rsidRPr="004A6320" w:rsidRDefault="006D5B5B" w:rsidP="006D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320">
        <w:rPr>
          <w:rFonts w:ascii="Times New Roman" w:hAnsi="Times New Roman" w:cs="Times New Roman"/>
          <w:b/>
          <w:sz w:val="24"/>
          <w:szCs w:val="24"/>
        </w:rPr>
        <w:t>Аннотация к учебной программе:</w:t>
      </w:r>
    </w:p>
    <w:p w:rsidR="002B79BB" w:rsidRPr="004A6320" w:rsidRDefault="006D5B5B" w:rsidP="002B79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320">
        <w:rPr>
          <w:rFonts w:ascii="Times New Roman" w:hAnsi="Times New Roman" w:cs="Times New Roman"/>
          <w:b/>
          <w:sz w:val="24"/>
          <w:szCs w:val="24"/>
        </w:rPr>
        <w:t>«</w:t>
      </w:r>
      <w:r w:rsidR="002B79BB" w:rsidRPr="004A6320">
        <w:rPr>
          <w:rFonts w:ascii="Times New Roman" w:hAnsi="Times New Roman" w:cs="Times New Roman"/>
          <w:b/>
          <w:sz w:val="24"/>
          <w:szCs w:val="24"/>
        </w:rPr>
        <w:t>Профессиональная переподготовка специалистов испытательных лабораторий (центров), выполняющих работы по исследованиям (испытаниям) и измерениям химических, биологических и физических факторов производственной среды и факторов трудового процесса</w:t>
      </w:r>
    </w:p>
    <w:p w:rsidR="006D5B5B" w:rsidRPr="004A6320" w:rsidRDefault="002B79BB" w:rsidP="002B7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320">
        <w:rPr>
          <w:rFonts w:ascii="Times New Roman" w:hAnsi="Times New Roman" w:cs="Times New Roman"/>
          <w:b/>
          <w:sz w:val="24"/>
          <w:szCs w:val="24"/>
        </w:rPr>
        <w:t>(256 часов)</w:t>
      </w:r>
      <w:r w:rsidR="006D5B5B" w:rsidRPr="004A6320">
        <w:rPr>
          <w:rFonts w:ascii="Times New Roman" w:hAnsi="Times New Roman" w:cs="Times New Roman"/>
          <w:b/>
          <w:sz w:val="24"/>
          <w:szCs w:val="24"/>
        </w:rPr>
        <w:t>»</w:t>
      </w:r>
    </w:p>
    <w:p w:rsidR="002B79BB" w:rsidRPr="004A6320" w:rsidRDefault="002B79BB" w:rsidP="002B7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20" w:rsidRPr="004A6320" w:rsidRDefault="004A6320" w:rsidP="004A632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20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4A6320" w:rsidRPr="004A6320" w:rsidRDefault="004A6320" w:rsidP="004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6320" w:rsidRPr="004A6320" w:rsidRDefault="004A6320" w:rsidP="004A63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A6320">
        <w:rPr>
          <w:rFonts w:ascii="Times New Roman" w:hAnsi="Times New Roman" w:cs="Times New Roman"/>
          <w:sz w:val="24"/>
          <w:szCs w:val="24"/>
        </w:rPr>
        <w:t xml:space="preserve">Программа профессиональной переподготовки специалистов испытательных лабораторий (центров), выполняющих работы по исследованиям (испытаниям) и измерениям химических, биологических и физических факторов производственной среды и факторов трудового процесса (далее – Программа), реализуемая </w:t>
      </w:r>
      <w:proofErr w:type="spellStart"/>
      <w:r w:rsidRPr="004A6320">
        <w:rPr>
          <w:rFonts w:ascii="Times New Roman" w:hAnsi="Times New Roman" w:cs="Times New Roman"/>
          <w:sz w:val="24"/>
          <w:szCs w:val="24"/>
        </w:rPr>
        <w:t>Чувашрессовпрофом</w:t>
      </w:r>
      <w:proofErr w:type="spellEnd"/>
      <w:r w:rsidRPr="004A6320">
        <w:rPr>
          <w:rFonts w:ascii="Times New Roman" w:hAnsi="Times New Roman" w:cs="Times New Roman"/>
          <w:sz w:val="24"/>
          <w:szCs w:val="24"/>
        </w:rPr>
        <w:t>, разработана в соответствии с Федеральным законом от 29.12.2012 № 273-ФЗ «Об образовании в Российской Федерации», Федеральным законом от 28.12.2013 № 412-ФЗ «Об аккредитации в национальной системе аккредитации», Приказом Министерства образования и науки Российской</w:t>
      </w:r>
      <w:proofErr w:type="gramEnd"/>
      <w:r w:rsidRPr="004A6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320">
        <w:rPr>
          <w:rFonts w:ascii="Times New Roman" w:hAnsi="Times New Roman" w:cs="Times New Roman"/>
          <w:sz w:val="24"/>
          <w:szCs w:val="24"/>
        </w:rPr>
        <w:t>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программам», Приказом Министерства экономического развития Российской Федерации от 30.05.2014 № 326 «Об утверждении Критериев аккредитации, перечня</w:t>
      </w:r>
      <w:bookmarkStart w:id="0" w:name="_GoBack"/>
      <w:bookmarkEnd w:id="0"/>
      <w:r w:rsidRPr="004A6320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аккредитации».</w:t>
      </w:r>
      <w:proofErr w:type="gramEnd"/>
    </w:p>
    <w:p w:rsidR="004A6320" w:rsidRPr="004A6320" w:rsidRDefault="004A6320" w:rsidP="004A63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1.2. Целью реализации Программы является получение слушателями знаний, а также формирование практических умений и навыков, необходимых для организации работ по проведению исследований (испытаний) и измерений химических, биологических и физических факторов производственной среды и факторов трудового процесса.</w:t>
      </w:r>
    </w:p>
    <w:p w:rsidR="004A6320" w:rsidRPr="004A6320" w:rsidRDefault="004A6320" w:rsidP="004A63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1.3. Программа направлена на повышение качества дополнительного профессионального образования, а также обеспечение формирования компетентности специалистов испытательных лабораторий (центров).</w:t>
      </w:r>
      <w:r w:rsidRPr="004A6320">
        <w:rPr>
          <w:rFonts w:ascii="Times New Roman" w:hAnsi="Times New Roman" w:cs="Times New Roman"/>
          <w:sz w:val="24"/>
          <w:szCs w:val="24"/>
        </w:rPr>
        <w:tab/>
      </w:r>
    </w:p>
    <w:p w:rsidR="004A6320" w:rsidRPr="004A6320" w:rsidRDefault="004A6320" w:rsidP="004A63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1.4. Область профессиональной деятельности слушателей, прошедших </w:t>
      </w:r>
      <w:proofErr w:type="gramStart"/>
      <w:r w:rsidRPr="004A6320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4A6320">
        <w:rPr>
          <w:rFonts w:ascii="Times New Roman" w:hAnsi="Times New Roman" w:cs="Times New Roman"/>
          <w:sz w:val="24"/>
          <w:szCs w:val="24"/>
        </w:rPr>
        <w:t>, включает проведение исследований (испытаний) и измерений химических, биологических и физических факторов производственной среды и факторов трудового процесса.</w:t>
      </w:r>
    </w:p>
    <w:p w:rsidR="004A6320" w:rsidRPr="004A6320" w:rsidRDefault="004A6320" w:rsidP="004A63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1.5. Слушатели, успешно завершившие </w:t>
      </w:r>
      <w:proofErr w:type="gramStart"/>
      <w:r w:rsidRPr="004A6320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4A6320">
        <w:rPr>
          <w:rFonts w:ascii="Times New Roman" w:hAnsi="Times New Roman" w:cs="Times New Roman"/>
          <w:sz w:val="24"/>
          <w:szCs w:val="24"/>
        </w:rPr>
        <w:t>, в процессе трудовой деятельности смогут решать следующие профессиональные задачи: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планировать работы по проведению лабораторных исследований;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определять объем информации, необходимой для проведения исследований (испытаний), измерений, анализа, оценки, включая определение необходимых нормативных и методических документов;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организовывать отбор проб, консервацию и доставку в лабораторию;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выбирать соответствующий поставленной задаче метод испытаний;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определять необходимые средства измерений, подобрать методику  испытаний;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определять необходимые условия проведения испытаний, исследований, измерений, выполнить работу на соответствующем  испытательном оборудовании с применением необходимых средств измерений с соблюдением техники безопасности;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подготавливать пробу, подготавливать к работе средства испытаний и измерений и провести испытания (исследования, измерения) в соответствии с установленной методикой;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lastRenderedPageBreak/>
        <w:t>обрабатывать полученные результаты испытаний, исследований, измерений и оформлять их установленным образом;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4A6320">
        <w:rPr>
          <w:rFonts w:ascii="Times New Roman" w:hAnsi="Times New Roman" w:cs="Times New Roman"/>
          <w:sz w:val="24"/>
          <w:szCs w:val="24"/>
        </w:rPr>
        <w:t>внутрилабораторный</w:t>
      </w:r>
      <w:proofErr w:type="spellEnd"/>
      <w:r w:rsidRPr="004A6320">
        <w:rPr>
          <w:rFonts w:ascii="Times New Roman" w:hAnsi="Times New Roman" w:cs="Times New Roman"/>
          <w:sz w:val="24"/>
          <w:szCs w:val="24"/>
        </w:rPr>
        <w:t xml:space="preserve"> контроль качества проведения испытаний;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оценивать точность, </w:t>
      </w:r>
      <w:proofErr w:type="spellStart"/>
      <w:r w:rsidRPr="004A6320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4A6320">
        <w:rPr>
          <w:rFonts w:ascii="Times New Roman" w:hAnsi="Times New Roman" w:cs="Times New Roman"/>
          <w:sz w:val="24"/>
          <w:szCs w:val="24"/>
        </w:rPr>
        <w:t xml:space="preserve"> и повторяемость результатов испытаний;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осваивать новые методы и методики испытаний, исследований, анализа, оценки;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накапливать, анализировать и обобщать опыт применения методов и методик испытаний;</w:t>
      </w:r>
    </w:p>
    <w:p w:rsidR="004A6320" w:rsidRPr="004A6320" w:rsidRDefault="004A6320" w:rsidP="004A63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принимать участие в разработке методических материалов по проведению испытаний, исследований, анализа, оценки.</w:t>
      </w:r>
    </w:p>
    <w:p w:rsidR="004A6320" w:rsidRPr="004A6320" w:rsidRDefault="004A6320" w:rsidP="004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320" w:rsidRPr="004A6320" w:rsidRDefault="004A6320" w:rsidP="004A632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320">
        <w:rPr>
          <w:rFonts w:ascii="Times New Roman" w:hAnsi="Times New Roman" w:cs="Times New Roman"/>
          <w:b/>
          <w:sz w:val="24"/>
          <w:szCs w:val="24"/>
        </w:rPr>
        <w:t>Базовые требования к содержанию Программы</w:t>
      </w:r>
    </w:p>
    <w:p w:rsidR="004A6320" w:rsidRPr="004A6320" w:rsidRDefault="004A6320" w:rsidP="004A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20" w:rsidRPr="004A6320" w:rsidRDefault="004A6320" w:rsidP="004A6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:rsidR="004A6320" w:rsidRPr="004A6320" w:rsidRDefault="004A6320" w:rsidP="004A63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отражает квалификационные требования к специалистам, осуществляющим работы по проведению исследований (испытаний) и измерений химических, биологических и физических факторов производственной среды и факторов трудового процесса;</w:t>
      </w:r>
    </w:p>
    <w:p w:rsidR="004A6320" w:rsidRPr="004A6320" w:rsidRDefault="004A6320" w:rsidP="004A63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не противоречит  государственным образовательным стандартам высшего и среднего профессионального образования;</w:t>
      </w:r>
    </w:p>
    <w:p w:rsidR="004A6320" w:rsidRPr="004A6320" w:rsidRDefault="004A6320" w:rsidP="004A63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320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4A6320"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 (обучение проводится с использованием дистанционных технологий);</w:t>
      </w:r>
    </w:p>
    <w:p w:rsidR="004A6320" w:rsidRPr="004A6320" w:rsidRDefault="004A6320" w:rsidP="004A63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соответствует установленным правилам оформления программ. </w:t>
      </w:r>
    </w:p>
    <w:p w:rsidR="004A6320" w:rsidRPr="004A6320" w:rsidRDefault="004A6320" w:rsidP="004A6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2.2. В Программе обучения реализован механизм варьирования между теоретической подготовкой и практическим обучением решения задач.</w:t>
      </w:r>
    </w:p>
    <w:p w:rsidR="004A6320" w:rsidRPr="004A6320" w:rsidRDefault="004A6320" w:rsidP="004A6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2.3. Содержание Программы определяется учебно-тематическим планом и учебной программой.</w:t>
      </w:r>
    </w:p>
    <w:p w:rsidR="004A6320" w:rsidRPr="004A6320" w:rsidRDefault="004A6320" w:rsidP="004A6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320" w:rsidRPr="004A6320" w:rsidRDefault="004A6320" w:rsidP="004A6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320" w:rsidRPr="004A6320" w:rsidRDefault="004A6320" w:rsidP="004A632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320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программы</w:t>
      </w:r>
    </w:p>
    <w:p w:rsidR="004A6320" w:rsidRPr="004A6320" w:rsidRDefault="004A6320" w:rsidP="004A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20" w:rsidRPr="004A6320" w:rsidRDefault="004A6320" w:rsidP="004A6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3.1. Слушатели в результате освоения Программы должны обладать следующими профессиональными компетенциями:</w:t>
      </w:r>
    </w:p>
    <w:p w:rsidR="004A6320" w:rsidRPr="004A6320" w:rsidRDefault="004A6320" w:rsidP="004A6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осуществление управленческой деятельности по обеспечению функционирования испытательных лабораторий (центров);</w:t>
      </w:r>
    </w:p>
    <w:p w:rsidR="004A6320" w:rsidRPr="004A6320" w:rsidRDefault="004A6320" w:rsidP="004A6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качественное определение и количественное измерение вредных и (или) опасных физических, химических, биологических факторов производственной среды и факторов трудового процесса;</w:t>
      </w:r>
    </w:p>
    <w:p w:rsidR="004A6320" w:rsidRPr="004A6320" w:rsidRDefault="004A6320" w:rsidP="004A6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методическое руководство испытательной лабораторией (центром) организации.</w:t>
      </w:r>
    </w:p>
    <w:p w:rsidR="004A6320" w:rsidRPr="004A6320" w:rsidRDefault="004A6320" w:rsidP="004A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3.2. Слушатели, успешно освоившие Программу, должны обладать следующими знаниями: 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радиационной, химической, биологической безопасности, о санитарно-эпидемиологическом благополучии населения, стандартизации и обеспечении единства измерений;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Национальные, межгосударственные и распространенные зарубежные стандарты, регламентирующие систему управления охраной труда;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Методы и порядок оценки опасностей и профессиональных рисков работников;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Источники и характеристики вредных и опасных факторов производственной среды и трудового процесса, их классификации;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lastRenderedPageBreak/>
        <w:t>Требования санитарно-гигиенического законодательства с учетом специфики деятельности работодателя;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Факторы производственной среды и трудового процесса, основные вопросы гигиенической оценки и классификации условий труда;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Порядок проведения производственного контроля и специальной оценки условий труда;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Современные методы управления исследованиями (испытаниями) и измерениями с использованием информационно вычислительных систем;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Принципы организации и проведения лабораторных исследований, основы стандартизации и метрологии, оценку качества проведения испытаний;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Химическую, физическую, биологическую природу веществ и явлений, классические и современные методы исследований (испытаний) и измерений;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Эксплуатационные характеристики средств измерений;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Методики испытаний, методики выполнения измерений и требования к ним;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Вопросы обеспечения качества проведения испытаний (исследований, измерений, анализа);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Санитарные правила, нормы и гигиенические нормативы, стандарты, правила и рекомендации, применяемые в деятельности испытательных лабораторий (центров);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Принципы санитарно-эпидемиологического нормирования;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Требования к компетентности испытательных лабораторий (центров) и правила их контроля и оценки;</w:t>
      </w:r>
    </w:p>
    <w:p w:rsidR="004A6320" w:rsidRPr="004A6320" w:rsidRDefault="004A6320" w:rsidP="004A6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320">
        <w:rPr>
          <w:rFonts w:ascii="Times New Roman" w:hAnsi="Times New Roman" w:cs="Times New Roman"/>
          <w:sz w:val="24"/>
          <w:szCs w:val="24"/>
        </w:rPr>
        <w:t>Внутрилабораторный</w:t>
      </w:r>
      <w:proofErr w:type="spellEnd"/>
      <w:r w:rsidRPr="004A63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6320">
        <w:rPr>
          <w:rFonts w:ascii="Times New Roman" w:hAnsi="Times New Roman" w:cs="Times New Roman"/>
          <w:sz w:val="24"/>
          <w:szCs w:val="24"/>
        </w:rPr>
        <w:t>межлабораторный</w:t>
      </w:r>
      <w:proofErr w:type="spellEnd"/>
      <w:r w:rsidRPr="004A6320">
        <w:rPr>
          <w:rFonts w:ascii="Times New Roman" w:hAnsi="Times New Roman" w:cs="Times New Roman"/>
          <w:sz w:val="24"/>
          <w:szCs w:val="24"/>
        </w:rPr>
        <w:t xml:space="preserve"> контроль сопоставимости и точности проводимых исследований (испытаний) и измерений.</w:t>
      </w:r>
    </w:p>
    <w:p w:rsidR="004A6320" w:rsidRPr="004A6320" w:rsidRDefault="004A6320" w:rsidP="004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320" w:rsidRPr="004A6320" w:rsidRDefault="004A6320" w:rsidP="004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320" w:rsidRPr="004A6320" w:rsidRDefault="004A6320" w:rsidP="004A632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320">
        <w:rPr>
          <w:rFonts w:ascii="Times New Roman" w:hAnsi="Times New Roman" w:cs="Times New Roman"/>
          <w:b/>
          <w:sz w:val="24"/>
          <w:szCs w:val="24"/>
        </w:rPr>
        <w:t>Трудоемкость и форма обучения. Режим занятий</w:t>
      </w:r>
    </w:p>
    <w:p w:rsidR="004A6320" w:rsidRPr="004A6320" w:rsidRDefault="004A6320" w:rsidP="004A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20" w:rsidRPr="004A6320" w:rsidRDefault="004A6320" w:rsidP="004A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4.1. Нормативная трудоемкость </w:t>
      </w:r>
      <w:proofErr w:type="gramStart"/>
      <w:r w:rsidRPr="004A632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A6320">
        <w:rPr>
          <w:rFonts w:ascii="Times New Roman" w:hAnsi="Times New Roman" w:cs="Times New Roman"/>
          <w:sz w:val="24"/>
          <w:szCs w:val="24"/>
        </w:rPr>
        <w:t xml:space="preserve"> данной Программе составляет 256 часов, включая все виды аудиторной и внеаудиторной (самостоятельной) учебной работы слушателя. </w:t>
      </w:r>
    </w:p>
    <w:p w:rsidR="004A6320" w:rsidRPr="004A6320" w:rsidRDefault="004A6320" w:rsidP="004A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4.2. Программа предполагает форму обучения с отрывом, без отрыва, с частичным отрывом от работы, с использованием дистанционных образовательных технологий. </w:t>
      </w:r>
    </w:p>
    <w:p w:rsidR="004A6320" w:rsidRPr="004A6320" w:rsidRDefault="004A6320" w:rsidP="004A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 xml:space="preserve">4.3. При любой форме обучения учебная нагрузка устанавливается не более 40 часов в неделю, включая все виды аудиторной и внеаудиторной (самостоятельной) учебной работы слушателей. </w:t>
      </w:r>
    </w:p>
    <w:p w:rsidR="002B79BB" w:rsidRPr="004A6320" w:rsidRDefault="002B79BB" w:rsidP="002B7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9D" w:rsidRPr="004A6320" w:rsidRDefault="001C0E9D">
      <w:pPr>
        <w:rPr>
          <w:rFonts w:ascii="Times New Roman" w:hAnsi="Times New Roman" w:cs="Times New Roman"/>
          <w:sz w:val="24"/>
          <w:szCs w:val="24"/>
        </w:rPr>
      </w:pPr>
    </w:p>
    <w:sectPr w:rsidR="001C0E9D" w:rsidRPr="004A6320" w:rsidSect="0012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D56"/>
    <w:multiLevelType w:val="hybridMultilevel"/>
    <w:tmpl w:val="E4263152"/>
    <w:lvl w:ilvl="0" w:tplc="1A1C1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904E4"/>
    <w:multiLevelType w:val="hybridMultilevel"/>
    <w:tmpl w:val="AFEECEC4"/>
    <w:lvl w:ilvl="0" w:tplc="1A1C1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9537D"/>
    <w:multiLevelType w:val="hybridMultilevel"/>
    <w:tmpl w:val="52E6B22C"/>
    <w:lvl w:ilvl="0" w:tplc="1A1C1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C56D8"/>
    <w:multiLevelType w:val="hybridMultilevel"/>
    <w:tmpl w:val="CB90F4DA"/>
    <w:lvl w:ilvl="0" w:tplc="1A1C1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70D3E"/>
    <w:multiLevelType w:val="multilevel"/>
    <w:tmpl w:val="0A1EA2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5B5B"/>
    <w:rsid w:val="000055EA"/>
    <w:rsid w:val="000447E7"/>
    <w:rsid w:val="000A0637"/>
    <w:rsid w:val="000A39EB"/>
    <w:rsid w:val="000A5B83"/>
    <w:rsid w:val="000D21B8"/>
    <w:rsid w:val="00116BEC"/>
    <w:rsid w:val="00122412"/>
    <w:rsid w:val="00170D8C"/>
    <w:rsid w:val="001C0E9D"/>
    <w:rsid w:val="001D6C51"/>
    <w:rsid w:val="00213767"/>
    <w:rsid w:val="00256D57"/>
    <w:rsid w:val="0027083A"/>
    <w:rsid w:val="00274E15"/>
    <w:rsid w:val="00287E0F"/>
    <w:rsid w:val="002B789C"/>
    <w:rsid w:val="002B79BB"/>
    <w:rsid w:val="002C12AF"/>
    <w:rsid w:val="002D22B5"/>
    <w:rsid w:val="002F040E"/>
    <w:rsid w:val="00324D3A"/>
    <w:rsid w:val="00365650"/>
    <w:rsid w:val="003D24C4"/>
    <w:rsid w:val="00430379"/>
    <w:rsid w:val="00434E09"/>
    <w:rsid w:val="0045598B"/>
    <w:rsid w:val="00470E38"/>
    <w:rsid w:val="004A6320"/>
    <w:rsid w:val="00515E8A"/>
    <w:rsid w:val="0058063B"/>
    <w:rsid w:val="0058083D"/>
    <w:rsid w:val="005C0910"/>
    <w:rsid w:val="005D124A"/>
    <w:rsid w:val="00611F64"/>
    <w:rsid w:val="006428DC"/>
    <w:rsid w:val="006C0E5B"/>
    <w:rsid w:val="006C3787"/>
    <w:rsid w:val="006D5B5B"/>
    <w:rsid w:val="006D7271"/>
    <w:rsid w:val="006E20BB"/>
    <w:rsid w:val="00701939"/>
    <w:rsid w:val="00782285"/>
    <w:rsid w:val="00796242"/>
    <w:rsid w:val="007C4048"/>
    <w:rsid w:val="007F5BDF"/>
    <w:rsid w:val="00886757"/>
    <w:rsid w:val="00893573"/>
    <w:rsid w:val="008E33DF"/>
    <w:rsid w:val="00916090"/>
    <w:rsid w:val="00920989"/>
    <w:rsid w:val="009B2FBC"/>
    <w:rsid w:val="009B3F9B"/>
    <w:rsid w:val="009D7435"/>
    <w:rsid w:val="00A80398"/>
    <w:rsid w:val="00AB608B"/>
    <w:rsid w:val="00B27F1B"/>
    <w:rsid w:val="00B67651"/>
    <w:rsid w:val="00B76C27"/>
    <w:rsid w:val="00B90F18"/>
    <w:rsid w:val="00C30B1F"/>
    <w:rsid w:val="00C807A3"/>
    <w:rsid w:val="00CA15FC"/>
    <w:rsid w:val="00D0261B"/>
    <w:rsid w:val="00D03067"/>
    <w:rsid w:val="00D32FFF"/>
    <w:rsid w:val="00D467B8"/>
    <w:rsid w:val="00D942D3"/>
    <w:rsid w:val="00DD1E7B"/>
    <w:rsid w:val="00DD55DC"/>
    <w:rsid w:val="00DF7D8D"/>
    <w:rsid w:val="00E413AB"/>
    <w:rsid w:val="00E43793"/>
    <w:rsid w:val="00E55414"/>
    <w:rsid w:val="00E8417E"/>
    <w:rsid w:val="00EE7148"/>
    <w:rsid w:val="00F012E7"/>
    <w:rsid w:val="00F34FA4"/>
    <w:rsid w:val="00F73E71"/>
    <w:rsid w:val="00FB0DA1"/>
    <w:rsid w:val="00FB217B"/>
    <w:rsid w:val="00FD401D"/>
    <w:rsid w:val="00FD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9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32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6543</Characters>
  <Application>Microsoft Office Word</Application>
  <DocSecurity>0</DocSecurity>
  <Lines>54</Lines>
  <Paragraphs>15</Paragraphs>
  <ScaleCrop>false</ScaleCrop>
  <Company>Microsoft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2018-10-16T04:48:00Z</dcterms:created>
  <dcterms:modified xsi:type="dcterms:W3CDTF">2018-10-16T05:20:00Z</dcterms:modified>
</cp:coreProperties>
</file>