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B5B" w:rsidRPr="00B13FCB" w:rsidRDefault="006D5B5B" w:rsidP="006D5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FCB">
        <w:rPr>
          <w:rFonts w:ascii="Times New Roman" w:hAnsi="Times New Roman" w:cs="Times New Roman"/>
          <w:b/>
          <w:sz w:val="24"/>
          <w:szCs w:val="24"/>
        </w:rPr>
        <w:t>Аннотация к учебной программе:</w:t>
      </w:r>
    </w:p>
    <w:p w:rsidR="006D5B5B" w:rsidRPr="00B13FCB" w:rsidRDefault="006D5B5B" w:rsidP="006D5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FC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B13FCB" w:rsidRPr="00B13FCB">
        <w:rPr>
          <w:rFonts w:ascii="Times New Roman" w:hAnsi="Times New Roman" w:cs="Times New Roman"/>
          <w:b/>
          <w:sz w:val="24"/>
          <w:szCs w:val="24"/>
        </w:rPr>
        <w:t>Обучение по</w:t>
      </w:r>
      <w:proofErr w:type="gramEnd"/>
      <w:r w:rsidR="00B13FCB" w:rsidRPr="00B13FCB">
        <w:rPr>
          <w:rFonts w:ascii="Times New Roman" w:hAnsi="Times New Roman" w:cs="Times New Roman"/>
          <w:b/>
          <w:sz w:val="24"/>
          <w:szCs w:val="24"/>
        </w:rPr>
        <w:t xml:space="preserve"> специальной оценке условий труда для лиц, претендующих на получение сертификата эксперта</w:t>
      </w:r>
      <w:r w:rsidRPr="00B13FCB">
        <w:rPr>
          <w:rFonts w:ascii="Times New Roman" w:hAnsi="Times New Roman" w:cs="Times New Roman"/>
          <w:b/>
          <w:sz w:val="24"/>
          <w:szCs w:val="24"/>
        </w:rPr>
        <w:t>»</w:t>
      </w:r>
    </w:p>
    <w:p w:rsidR="00B13FCB" w:rsidRPr="00B13FCB" w:rsidRDefault="00B13FCB" w:rsidP="006D5B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3FCB" w:rsidRPr="00B13FCB" w:rsidRDefault="00B13FCB" w:rsidP="00B13FCB">
      <w:pPr>
        <w:jc w:val="center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B13FCB">
        <w:rPr>
          <w:rStyle w:val="c1"/>
          <w:rFonts w:ascii="Times New Roman" w:hAnsi="Times New Roman" w:cs="Times New Roman"/>
          <w:b/>
          <w:sz w:val="24"/>
          <w:szCs w:val="24"/>
        </w:rPr>
        <w:t>1.</w:t>
      </w:r>
      <w:r w:rsidRPr="00B13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3FCB">
        <w:rPr>
          <w:rStyle w:val="c1"/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13FCB" w:rsidRPr="00B13FCB" w:rsidRDefault="00B13FCB" w:rsidP="00B13FCB">
      <w:pPr>
        <w:jc w:val="both"/>
        <w:rPr>
          <w:rFonts w:ascii="Times New Roman" w:hAnsi="Times New Roman" w:cs="Times New Roman"/>
          <w:sz w:val="24"/>
          <w:szCs w:val="24"/>
        </w:rPr>
      </w:pPr>
      <w:r w:rsidRPr="00B13FCB">
        <w:rPr>
          <w:rFonts w:ascii="Times New Roman" w:hAnsi="Times New Roman" w:cs="Times New Roman"/>
          <w:sz w:val="24"/>
          <w:szCs w:val="24"/>
        </w:rPr>
        <w:t xml:space="preserve">1.1. Программа </w:t>
      </w:r>
      <w:proofErr w:type="gramStart"/>
      <w:r w:rsidRPr="00B13FCB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B13FCB">
        <w:rPr>
          <w:rFonts w:ascii="Times New Roman" w:hAnsi="Times New Roman" w:cs="Times New Roman"/>
          <w:sz w:val="24"/>
          <w:szCs w:val="24"/>
        </w:rPr>
        <w:t xml:space="preserve"> специальной оценке условий труда для лиц, претендующих на получение сертификата эксперта (далее Программа обучения) разработана в целях осуществления единой государственной политики в области дополнительного профессионального образования, направленной на удовлетворение профессиональных потребностей специалистов в области охраны труда. </w:t>
      </w:r>
    </w:p>
    <w:p w:rsidR="00B13FCB" w:rsidRPr="00B13FCB" w:rsidRDefault="00B13FCB" w:rsidP="00B13FCB">
      <w:pPr>
        <w:jc w:val="both"/>
        <w:rPr>
          <w:rFonts w:ascii="Times New Roman" w:hAnsi="Times New Roman" w:cs="Times New Roman"/>
          <w:sz w:val="24"/>
          <w:szCs w:val="24"/>
        </w:rPr>
      </w:pPr>
      <w:r w:rsidRPr="00B13FCB">
        <w:rPr>
          <w:rFonts w:ascii="Times New Roman" w:hAnsi="Times New Roman" w:cs="Times New Roman"/>
          <w:sz w:val="24"/>
          <w:szCs w:val="24"/>
        </w:rPr>
        <w:t>1.2. Целью обучения является обеспечение формирования компетентности специалистов в области охраны труда по проведению специальной оценки условий труда.</w:t>
      </w:r>
    </w:p>
    <w:p w:rsidR="00B13FCB" w:rsidRPr="00B13FCB" w:rsidRDefault="00B13FCB" w:rsidP="00B13FCB">
      <w:pPr>
        <w:pStyle w:val="justify2"/>
        <w:jc w:val="both"/>
      </w:pPr>
      <w:r w:rsidRPr="00B13FCB">
        <w:t xml:space="preserve">1.3. Программа обучения  разработана, принята и реализована </w:t>
      </w:r>
      <w:proofErr w:type="spellStart"/>
      <w:r w:rsidRPr="00B13FCB">
        <w:t>Чувашрессовпрофом</w:t>
      </w:r>
      <w:proofErr w:type="spellEnd"/>
      <w:r w:rsidRPr="00B13FCB">
        <w:t xml:space="preserve">; руководствуется положениями Федерального закона от 29.12.2012 №273-ФЗ «Об образовании в Российской Федерации», Приказа </w:t>
      </w:r>
      <w:proofErr w:type="spellStart"/>
      <w:r w:rsidRPr="00B13FCB">
        <w:t>Минобрнауки</w:t>
      </w:r>
      <w:proofErr w:type="spellEnd"/>
      <w:r w:rsidRPr="00B13FCB">
        <w:t xml:space="preserve"> России от 01.07.2013 №499 «Об утверждении Порядка организации и осуществления образовательной деятельности по дополнительным профессиональным программам».</w:t>
      </w:r>
    </w:p>
    <w:p w:rsidR="00B13FCB" w:rsidRPr="00B13FCB" w:rsidRDefault="00B13FCB" w:rsidP="00B13FCB">
      <w:pPr>
        <w:pStyle w:val="justify2"/>
        <w:jc w:val="both"/>
      </w:pPr>
      <w:r w:rsidRPr="00B13FCB">
        <w:t xml:space="preserve">1.4. В результате прохождения </w:t>
      </w:r>
      <w:proofErr w:type="gramStart"/>
      <w:r w:rsidRPr="00B13FCB">
        <w:t>обучения по Программе</w:t>
      </w:r>
      <w:proofErr w:type="gramEnd"/>
      <w:r w:rsidRPr="00B13FCB">
        <w:t xml:space="preserve"> обучения слушатели приобретают знания о порядке и особенностях проведения специальной оценки условий труда и использовании ее результатов в практической деятельности организации.</w:t>
      </w:r>
    </w:p>
    <w:p w:rsidR="00B13FCB" w:rsidRPr="00B13FCB" w:rsidRDefault="00B13FCB" w:rsidP="00B13FCB">
      <w:pPr>
        <w:pStyle w:val="justify2"/>
        <w:jc w:val="both"/>
      </w:pPr>
      <w:r w:rsidRPr="00B13FCB">
        <w:t xml:space="preserve">1.5. Чувашрессовпроф осуществляет </w:t>
      </w:r>
      <w:proofErr w:type="gramStart"/>
      <w:r w:rsidRPr="00B13FCB">
        <w:t>обучение по Программе</w:t>
      </w:r>
      <w:proofErr w:type="gramEnd"/>
      <w:r w:rsidRPr="00B13FCB">
        <w:t xml:space="preserve"> обучения и имеет лицензию на право ведения образовательной деятельности. </w:t>
      </w:r>
    </w:p>
    <w:p w:rsidR="00B13FCB" w:rsidRPr="00B13FCB" w:rsidRDefault="00B13FCB" w:rsidP="00B13FCB">
      <w:pPr>
        <w:pStyle w:val="justify2"/>
        <w:jc w:val="both"/>
      </w:pPr>
      <w:r w:rsidRPr="00B13FCB">
        <w:t>1.6. По окончании курсов выдается слушателям удостоверение о повышении квалификации по Программе обучения.</w:t>
      </w:r>
    </w:p>
    <w:p w:rsidR="00B13FCB" w:rsidRPr="00B13FCB" w:rsidRDefault="00B13FCB" w:rsidP="00B13FCB">
      <w:pPr>
        <w:pStyle w:val="justify2"/>
        <w:jc w:val="center"/>
        <w:rPr>
          <w:b/>
        </w:rPr>
      </w:pPr>
      <w:r w:rsidRPr="00B13FCB">
        <w:rPr>
          <w:rStyle w:val="c1"/>
          <w:b/>
        </w:rPr>
        <w:t xml:space="preserve">2. Базовые требования к содержанию </w:t>
      </w:r>
      <w:r w:rsidRPr="00B13FCB">
        <w:rPr>
          <w:b/>
        </w:rPr>
        <w:t>Программы обучения</w:t>
      </w:r>
    </w:p>
    <w:p w:rsidR="00B13FCB" w:rsidRPr="00B13FCB" w:rsidRDefault="00B13FCB" w:rsidP="00B13FCB">
      <w:pPr>
        <w:pStyle w:val="justify2"/>
        <w:jc w:val="both"/>
      </w:pPr>
      <w:r w:rsidRPr="00B13FCB">
        <w:t xml:space="preserve">2.1. Настоящая программа отвечает следующим требованиям: </w:t>
      </w:r>
    </w:p>
    <w:p w:rsidR="00B13FCB" w:rsidRPr="00B13FCB" w:rsidRDefault="00B13FCB" w:rsidP="00B13FCB">
      <w:pPr>
        <w:pStyle w:val="justify2"/>
        <w:ind w:left="284" w:hanging="142"/>
        <w:jc w:val="both"/>
      </w:pPr>
      <w:r w:rsidRPr="00B13FCB">
        <w:t xml:space="preserve">- отражает квалификационные требования к профессиям и должностям по проведению специальной оценки условий труда. Соответствие Программы обучения квалификационным требованиям к профессиям и должностям определено содержанием  тем, включенных в  состав Программы обучения. </w:t>
      </w:r>
    </w:p>
    <w:p w:rsidR="00B13FCB" w:rsidRPr="00B13FCB" w:rsidRDefault="00B13FCB" w:rsidP="00B13FCB">
      <w:pPr>
        <w:pStyle w:val="justify2"/>
        <w:ind w:left="284" w:hanging="142"/>
        <w:jc w:val="both"/>
      </w:pPr>
      <w:r w:rsidRPr="00B13FCB">
        <w:t xml:space="preserve">- </w:t>
      </w:r>
      <w:proofErr w:type="gramStart"/>
      <w:r w:rsidRPr="00B13FCB">
        <w:t>н</w:t>
      </w:r>
      <w:proofErr w:type="gramEnd"/>
      <w:r w:rsidRPr="00B13FCB">
        <w:t>е противоречит  государственным образовательным стандартам высшего и среднего профессионального образования и ориентирована  на современные образовательные технологии и средства обучения. Ориентация  на современные образовательные технологии реализована в формах и методах обучения, в методах контроля и управления образовательным процессом и средствах обучения;</w:t>
      </w:r>
    </w:p>
    <w:p w:rsidR="00B13FCB" w:rsidRPr="00B13FCB" w:rsidRDefault="00B13FCB" w:rsidP="00B13FCB">
      <w:pPr>
        <w:pStyle w:val="justify2"/>
        <w:ind w:left="284" w:hanging="142"/>
        <w:jc w:val="both"/>
      </w:pPr>
      <w:r w:rsidRPr="00B13FCB">
        <w:t xml:space="preserve">- соответствует  принятым правилам оформления программ. </w:t>
      </w:r>
    </w:p>
    <w:p w:rsidR="00B13FCB" w:rsidRPr="00B13FCB" w:rsidRDefault="00B13FCB" w:rsidP="00B13FCB">
      <w:pPr>
        <w:pStyle w:val="justify2"/>
        <w:jc w:val="both"/>
        <w:rPr>
          <w:b/>
        </w:rPr>
      </w:pPr>
      <w:r w:rsidRPr="00B13FCB">
        <w:t>2.2. В  Программе обучения  реализован механизм варьирования между теоретической подготовкой и практическим обучением решения  задач.</w:t>
      </w:r>
    </w:p>
    <w:p w:rsidR="001C0E9D" w:rsidRPr="00B13FCB" w:rsidRDefault="001C0E9D">
      <w:pPr>
        <w:rPr>
          <w:rFonts w:ascii="Times New Roman" w:hAnsi="Times New Roman" w:cs="Times New Roman"/>
          <w:sz w:val="24"/>
          <w:szCs w:val="24"/>
        </w:rPr>
      </w:pPr>
    </w:p>
    <w:sectPr w:rsidR="001C0E9D" w:rsidRPr="00B13FCB" w:rsidSect="0012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D5B5B"/>
    <w:rsid w:val="000055EA"/>
    <w:rsid w:val="000447E7"/>
    <w:rsid w:val="000A0637"/>
    <w:rsid w:val="000A39EB"/>
    <w:rsid w:val="000A5B83"/>
    <w:rsid w:val="000D21B8"/>
    <w:rsid w:val="00116BEC"/>
    <w:rsid w:val="00122412"/>
    <w:rsid w:val="00170D8C"/>
    <w:rsid w:val="001C0E9D"/>
    <w:rsid w:val="001D6C51"/>
    <w:rsid w:val="00213767"/>
    <w:rsid w:val="00256D57"/>
    <w:rsid w:val="0027083A"/>
    <w:rsid w:val="00274E15"/>
    <w:rsid w:val="00287E0F"/>
    <w:rsid w:val="002B789C"/>
    <w:rsid w:val="002C12AF"/>
    <w:rsid w:val="002D22B5"/>
    <w:rsid w:val="002F040E"/>
    <w:rsid w:val="00324D3A"/>
    <w:rsid w:val="00365650"/>
    <w:rsid w:val="003D24C4"/>
    <w:rsid w:val="00430379"/>
    <w:rsid w:val="00434E09"/>
    <w:rsid w:val="0045598B"/>
    <w:rsid w:val="00470E38"/>
    <w:rsid w:val="00515E8A"/>
    <w:rsid w:val="0058063B"/>
    <w:rsid w:val="0058083D"/>
    <w:rsid w:val="005C0910"/>
    <w:rsid w:val="005D124A"/>
    <w:rsid w:val="00611F64"/>
    <w:rsid w:val="006428DC"/>
    <w:rsid w:val="006C0E5B"/>
    <w:rsid w:val="006C3787"/>
    <w:rsid w:val="006D5B5B"/>
    <w:rsid w:val="006D7271"/>
    <w:rsid w:val="006E20BB"/>
    <w:rsid w:val="00701939"/>
    <w:rsid w:val="00782285"/>
    <w:rsid w:val="00796242"/>
    <w:rsid w:val="007C4048"/>
    <w:rsid w:val="007F5BDF"/>
    <w:rsid w:val="00886757"/>
    <w:rsid w:val="00893573"/>
    <w:rsid w:val="008E33DF"/>
    <w:rsid w:val="00916090"/>
    <w:rsid w:val="009B2FBC"/>
    <w:rsid w:val="009B3F9B"/>
    <w:rsid w:val="009D7435"/>
    <w:rsid w:val="00A80398"/>
    <w:rsid w:val="00AB608B"/>
    <w:rsid w:val="00B13FCB"/>
    <w:rsid w:val="00B27F1B"/>
    <w:rsid w:val="00B67651"/>
    <w:rsid w:val="00B76C27"/>
    <w:rsid w:val="00B90F18"/>
    <w:rsid w:val="00C30B1F"/>
    <w:rsid w:val="00C807A3"/>
    <w:rsid w:val="00CA15FC"/>
    <w:rsid w:val="00D0261B"/>
    <w:rsid w:val="00D03067"/>
    <w:rsid w:val="00D30AED"/>
    <w:rsid w:val="00D32FFF"/>
    <w:rsid w:val="00D467B8"/>
    <w:rsid w:val="00D942D3"/>
    <w:rsid w:val="00DD1E7B"/>
    <w:rsid w:val="00DD55DC"/>
    <w:rsid w:val="00DF7D8D"/>
    <w:rsid w:val="00E413AB"/>
    <w:rsid w:val="00E43793"/>
    <w:rsid w:val="00E55414"/>
    <w:rsid w:val="00E8417E"/>
    <w:rsid w:val="00EE7148"/>
    <w:rsid w:val="00F012E7"/>
    <w:rsid w:val="00F34FA4"/>
    <w:rsid w:val="00F73E71"/>
    <w:rsid w:val="00FB0DA1"/>
    <w:rsid w:val="00FB217B"/>
    <w:rsid w:val="00FD401D"/>
    <w:rsid w:val="00FD5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B13FCB"/>
  </w:style>
  <w:style w:type="paragraph" w:customStyle="1" w:styleId="justify2">
    <w:name w:val="justify2"/>
    <w:basedOn w:val="a"/>
    <w:rsid w:val="00B13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2018-10-16T04:48:00Z</dcterms:created>
  <dcterms:modified xsi:type="dcterms:W3CDTF">2018-10-16T05:48:00Z</dcterms:modified>
</cp:coreProperties>
</file>