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53"/>
        <w:tblW w:w="0" w:type="auto"/>
        <w:tblLook w:val="04A0"/>
      </w:tblPr>
      <w:tblGrid>
        <w:gridCol w:w="4110"/>
        <w:gridCol w:w="1326"/>
        <w:gridCol w:w="4134"/>
      </w:tblGrid>
      <w:tr w:rsidR="009F0F82" w:rsidRPr="009F0F82" w:rsidTr="00E05267">
        <w:trPr>
          <w:cantSplit/>
          <w:trHeight w:val="420"/>
        </w:trPr>
        <w:tc>
          <w:tcPr>
            <w:tcW w:w="4110" w:type="dxa"/>
            <w:hideMark/>
          </w:tcPr>
          <w:p w:rsidR="009F0F82" w:rsidRPr="009F0F82" w:rsidRDefault="009F0F82" w:rsidP="00E05267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9F0F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ЧĂВАШ РЕСПУБЛИКИ</w:t>
            </w:r>
          </w:p>
          <w:p w:rsidR="009F0F82" w:rsidRPr="009F0F82" w:rsidRDefault="009F0F82" w:rsidP="00E05267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F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ВАРНАР РАЙОНĚ</w:t>
            </w:r>
            <w:r w:rsidRPr="009F0F8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9F0F82" w:rsidRPr="009F0F82" w:rsidRDefault="009F0F82" w:rsidP="00E05267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 w:rsidRPr="009F0F82"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F82" w:rsidRPr="009F0F82" w:rsidRDefault="009F0F82" w:rsidP="00E05267">
            <w:pPr>
              <w:jc w:val="center"/>
            </w:pPr>
          </w:p>
        </w:tc>
        <w:tc>
          <w:tcPr>
            <w:tcW w:w="4134" w:type="dxa"/>
            <w:hideMark/>
          </w:tcPr>
          <w:p w:rsidR="009F0F82" w:rsidRPr="009F0F82" w:rsidRDefault="009F0F82" w:rsidP="00E0526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0F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  <w:r w:rsidRPr="009F0F82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 ВУРНАРС</w:t>
            </w:r>
            <w:r w:rsidRPr="009F0F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9F0F82" w:rsidRPr="009F0F82" w:rsidTr="00E05267">
        <w:trPr>
          <w:cantSplit/>
          <w:trHeight w:val="1563"/>
        </w:trPr>
        <w:tc>
          <w:tcPr>
            <w:tcW w:w="4110" w:type="dxa"/>
            <w:hideMark/>
          </w:tcPr>
          <w:p w:rsidR="009F0F82" w:rsidRPr="009F0F82" w:rsidRDefault="009F0F82" w:rsidP="00E05267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9F0F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УЙКАС-КИПЕК</w:t>
            </w:r>
          </w:p>
          <w:p w:rsidR="009F0F82" w:rsidRPr="009F0F82" w:rsidRDefault="009F0F82" w:rsidP="00E05267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9F0F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ЯЛ ПОСЕЛЕНИЙЕН</w:t>
            </w:r>
          </w:p>
          <w:p w:rsidR="009F0F82" w:rsidRPr="009F0F82" w:rsidRDefault="009F0F82" w:rsidP="00E05267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F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АДМИНИСТРАЦИЕ </w:t>
            </w:r>
          </w:p>
          <w:p w:rsidR="009F0F82" w:rsidRPr="009F0F82" w:rsidRDefault="009F0F82" w:rsidP="00E05267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</w:pPr>
          </w:p>
          <w:p w:rsidR="009F0F82" w:rsidRPr="009F0F82" w:rsidRDefault="009F0F82" w:rsidP="00E05267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82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ЙЫШАНУ</w:t>
            </w:r>
          </w:p>
          <w:p w:rsidR="009F0F82" w:rsidRPr="009F0F82" w:rsidRDefault="009F0F82" w:rsidP="00E05267">
            <w:pPr>
              <w:pStyle w:val="a8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F0F8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«16» ноябрь  2018ҫ. № 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5</w:t>
            </w:r>
          </w:p>
          <w:p w:rsidR="009F0F82" w:rsidRPr="009F0F82" w:rsidRDefault="009F0F82" w:rsidP="00E05267">
            <w:pPr>
              <w:jc w:val="center"/>
              <w:rPr>
                <w:noProof/>
              </w:rPr>
            </w:pPr>
            <w:r w:rsidRPr="009F0F82">
              <w:rPr>
                <w:noProof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9F0F82" w:rsidRPr="009F0F82" w:rsidRDefault="009F0F82" w:rsidP="00E05267"/>
        </w:tc>
        <w:tc>
          <w:tcPr>
            <w:tcW w:w="4134" w:type="dxa"/>
            <w:hideMark/>
          </w:tcPr>
          <w:p w:rsidR="009F0F82" w:rsidRPr="009F0F82" w:rsidRDefault="009F0F82" w:rsidP="00E05267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9F0F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АДМИНИСТРАЦИЯ </w:t>
            </w:r>
          </w:p>
          <w:p w:rsidR="009F0F82" w:rsidRPr="009F0F82" w:rsidRDefault="009F0F82" w:rsidP="00E0526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9F0F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ОЙКАС-КИБЕКСКОГО СЕЛЬСКОГО</w:t>
            </w:r>
          </w:p>
          <w:p w:rsidR="009F0F82" w:rsidRPr="009F0F82" w:rsidRDefault="009F0F82" w:rsidP="00E05267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F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ПОСЕЛЕНИЯ</w:t>
            </w:r>
            <w:r w:rsidRPr="009F0F8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9F0F82" w:rsidRPr="009F0F82" w:rsidRDefault="009F0F82" w:rsidP="00E0526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82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ПОСТАНОВЛЕНИЕ</w:t>
            </w:r>
          </w:p>
          <w:p w:rsidR="009F0F82" w:rsidRPr="009F0F82" w:rsidRDefault="009F0F82" w:rsidP="00E0526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F8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«16» ноября 2018 г.   №6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5</w:t>
            </w:r>
            <w:r w:rsidRPr="009F0F8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9F0F82" w:rsidRPr="009F0F82" w:rsidRDefault="009F0F82" w:rsidP="00E05267">
            <w:pPr>
              <w:jc w:val="center"/>
              <w:rPr>
                <w:noProof/>
              </w:rPr>
            </w:pPr>
            <w:r w:rsidRPr="009F0F82">
              <w:rPr>
                <w:noProof/>
              </w:rPr>
              <w:t>д.Ойкас-Кибеки</w:t>
            </w:r>
          </w:p>
        </w:tc>
      </w:tr>
    </w:tbl>
    <w:p w:rsidR="007D7CC3" w:rsidRPr="007D7CC3" w:rsidRDefault="007D7CC3" w:rsidP="00EF4ECB">
      <w:pPr>
        <w:ind w:right="-1"/>
        <w:jc w:val="both"/>
        <w:rPr>
          <w:color w:val="000000"/>
        </w:rPr>
      </w:pPr>
      <w:r w:rsidRPr="007D7CC3">
        <w:rPr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7D7CC3" w:rsidRPr="007D7CC3" w:rsidRDefault="007D7CC3" w:rsidP="007D7CC3">
      <w:pPr>
        <w:pStyle w:val="a4"/>
        <w:spacing w:after="0"/>
        <w:rPr>
          <w:color w:val="000000"/>
        </w:rPr>
      </w:pPr>
    </w:p>
    <w:p w:rsidR="007D7CC3" w:rsidRPr="007D7CC3" w:rsidRDefault="007D7CC3" w:rsidP="007D7CC3">
      <w:pPr>
        <w:ind w:firstLine="708"/>
        <w:jc w:val="both"/>
        <w:rPr>
          <w:color w:val="000000"/>
        </w:rPr>
      </w:pPr>
      <w:r w:rsidRPr="007D7CC3">
        <w:rPr>
          <w:color w:val="000000"/>
        </w:rPr>
        <w:t xml:space="preserve">В соответствии со статьей 11 Федерального Закона от 27.07.2010 г. № 210-ФЗ «Об организации предоставления государственных и муниципальных услуг», администрация муниципального образования Ойкас-Кибекского сельского поселения Вурнарского района Чувашской Республики </w:t>
      </w:r>
    </w:p>
    <w:p w:rsidR="007D7CC3" w:rsidRPr="007D7CC3" w:rsidRDefault="007D7CC3" w:rsidP="007D7CC3">
      <w:pPr>
        <w:jc w:val="both"/>
        <w:rPr>
          <w:color w:val="000000"/>
        </w:rPr>
      </w:pPr>
    </w:p>
    <w:p w:rsidR="007D7CC3" w:rsidRPr="007D7CC3" w:rsidRDefault="007D7CC3" w:rsidP="007D7CC3">
      <w:pPr>
        <w:jc w:val="both"/>
        <w:rPr>
          <w:color w:val="000000"/>
        </w:rPr>
      </w:pPr>
      <w:r w:rsidRPr="007D7CC3">
        <w:rPr>
          <w:color w:val="000000"/>
        </w:rPr>
        <w:t>ПОСТАНОВЛЯЕТ:</w:t>
      </w:r>
    </w:p>
    <w:p w:rsidR="007D7CC3" w:rsidRPr="007D7CC3" w:rsidRDefault="007D7CC3" w:rsidP="007D7CC3">
      <w:pPr>
        <w:jc w:val="both"/>
        <w:rPr>
          <w:color w:val="000000"/>
        </w:rPr>
      </w:pPr>
    </w:p>
    <w:p w:rsidR="007D7CC3" w:rsidRPr="007D7CC3" w:rsidRDefault="007D7CC3" w:rsidP="007D7CC3">
      <w:pPr>
        <w:widowControl w:val="0"/>
        <w:ind w:firstLine="709"/>
        <w:jc w:val="both"/>
        <w:rPr>
          <w:bCs/>
          <w:color w:val="000000"/>
        </w:rPr>
      </w:pPr>
      <w:r w:rsidRPr="007D7CC3">
        <w:rPr>
          <w:color w:val="000000"/>
        </w:rPr>
        <w:t>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7D7CC3">
        <w:rPr>
          <w:bCs/>
          <w:color w:val="000000"/>
        </w:rPr>
        <w:t>.</w:t>
      </w:r>
    </w:p>
    <w:p w:rsidR="007D7CC3" w:rsidRDefault="009543BF" w:rsidP="007D7CC3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D7CC3" w:rsidRPr="007D7CC3">
        <w:rPr>
          <w:color w:val="000000"/>
        </w:rPr>
        <w:t xml:space="preserve">. Настоящее постановление </w:t>
      </w:r>
      <w:proofErr w:type="gramStart"/>
      <w:r w:rsidR="007D7CC3" w:rsidRPr="007D7CC3">
        <w:rPr>
          <w:color w:val="000000"/>
        </w:rPr>
        <w:t>вступает в силу после его официального опубликования и подлежит</w:t>
      </w:r>
      <w:proofErr w:type="gramEnd"/>
      <w:r w:rsidR="007D7CC3" w:rsidRPr="007D7CC3">
        <w:rPr>
          <w:color w:val="000000"/>
        </w:rPr>
        <w:t xml:space="preserve"> размещению на официальном сайте администрации</w:t>
      </w:r>
      <w:r w:rsidR="007D7CC3" w:rsidRPr="007D7CC3">
        <w:t xml:space="preserve"> </w:t>
      </w:r>
      <w:r w:rsidR="007D7CC3" w:rsidRPr="007D7CC3">
        <w:rPr>
          <w:color w:val="000000"/>
        </w:rPr>
        <w:t>Ойкас-Кибекского  сельского поселения Вурнарского  района.</w:t>
      </w:r>
    </w:p>
    <w:p w:rsidR="009543BF" w:rsidRPr="007D7CC3" w:rsidRDefault="009543BF" w:rsidP="009543B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D7CC3">
        <w:rPr>
          <w:color w:val="000000"/>
        </w:rPr>
        <w:t xml:space="preserve">. </w:t>
      </w:r>
      <w:proofErr w:type="gramStart"/>
      <w:r w:rsidRPr="007D7CC3">
        <w:rPr>
          <w:color w:val="000000"/>
        </w:rPr>
        <w:t>Контроль за</w:t>
      </w:r>
      <w:proofErr w:type="gramEnd"/>
      <w:r w:rsidRPr="007D7CC3">
        <w:rPr>
          <w:color w:val="000000"/>
        </w:rPr>
        <w:t xml:space="preserve"> выполнением настоящего постановления возлагаю на себя.</w:t>
      </w:r>
    </w:p>
    <w:p w:rsidR="009543BF" w:rsidRPr="007D7CC3" w:rsidRDefault="009543BF" w:rsidP="007D7CC3">
      <w:pPr>
        <w:widowControl w:val="0"/>
        <w:ind w:firstLine="709"/>
        <w:jc w:val="both"/>
        <w:rPr>
          <w:color w:val="000000"/>
        </w:rPr>
      </w:pPr>
    </w:p>
    <w:p w:rsidR="007D7CC3" w:rsidRPr="007D7CC3" w:rsidRDefault="007D7CC3" w:rsidP="007D7CC3">
      <w:pPr>
        <w:widowControl w:val="0"/>
        <w:jc w:val="both"/>
        <w:rPr>
          <w:color w:val="000000"/>
        </w:rPr>
      </w:pPr>
    </w:p>
    <w:p w:rsidR="007D7CC3" w:rsidRPr="007D7CC3" w:rsidRDefault="007D7CC3" w:rsidP="007D7CC3">
      <w:pPr>
        <w:jc w:val="both"/>
        <w:rPr>
          <w:color w:val="000000"/>
        </w:rPr>
      </w:pPr>
    </w:p>
    <w:p w:rsidR="007D7CC3" w:rsidRPr="007D7CC3" w:rsidRDefault="007D7CC3" w:rsidP="007D7CC3">
      <w:pPr>
        <w:jc w:val="both"/>
        <w:rPr>
          <w:color w:val="000000"/>
        </w:rPr>
      </w:pPr>
    </w:p>
    <w:p w:rsidR="007D7CC3" w:rsidRPr="007D7CC3" w:rsidRDefault="007D7CC3" w:rsidP="007D7CC3">
      <w:pPr>
        <w:jc w:val="both"/>
        <w:rPr>
          <w:rFonts w:eastAsia="Courier New"/>
          <w:color w:val="000000"/>
        </w:rPr>
      </w:pPr>
      <w:r w:rsidRPr="007D7CC3">
        <w:rPr>
          <w:rFonts w:eastAsia="Courier New"/>
          <w:color w:val="000000"/>
        </w:rPr>
        <w:t>Глава</w:t>
      </w:r>
      <w:r>
        <w:rPr>
          <w:rFonts w:eastAsia="Courier New"/>
          <w:color w:val="000000"/>
        </w:rPr>
        <w:t xml:space="preserve"> </w:t>
      </w:r>
      <w:r w:rsidRPr="007D7CC3">
        <w:rPr>
          <w:rFonts w:eastAsia="Courier New"/>
          <w:color w:val="000000"/>
        </w:rPr>
        <w:t>Ойкас-Кибекского сельского поселения</w:t>
      </w:r>
    </w:p>
    <w:p w:rsidR="007D7CC3" w:rsidRPr="007D7CC3" w:rsidRDefault="007D7CC3" w:rsidP="007D7CC3">
      <w:pPr>
        <w:rPr>
          <w:rFonts w:eastAsia="Courier New"/>
          <w:color w:val="000000"/>
        </w:rPr>
      </w:pPr>
      <w:r w:rsidRPr="007D7CC3">
        <w:rPr>
          <w:rFonts w:eastAsia="Courier New"/>
          <w:color w:val="000000"/>
        </w:rPr>
        <w:t>Вурнарского района</w:t>
      </w:r>
    </w:p>
    <w:p w:rsidR="007D7CC3" w:rsidRDefault="007D7CC3" w:rsidP="007D7CC3">
      <w:pPr>
        <w:rPr>
          <w:rFonts w:eastAsia="Courier New"/>
          <w:color w:val="000000"/>
        </w:rPr>
      </w:pPr>
      <w:r w:rsidRPr="007D7CC3">
        <w:rPr>
          <w:rFonts w:eastAsia="Courier New"/>
          <w:color w:val="000000"/>
        </w:rPr>
        <w:t xml:space="preserve">Чувашской Республики </w:t>
      </w:r>
      <w:r w:rsidR="00AE7C30">
        <w:rPr>
          <w:rFonts w:eastAsia="Courier New"/>
          <w:color w:val="000000"/>
        </w:rPr>
        <w:t xml:space="preserve">       </w:t>
      </w:r>
      <w:r w:rsidRPr="007D7CC3">
        <w:rPr>
          <w:rFonts w:eastAsia="Courier New"/>
          <w:color w:val="000000"/>
        </w:rPr>
        <w:tab/>
        <w:t xml:space="preserve">                                                                   </w:t>
      </w:r>
      <w:r>
        <w:rPr>
          <w:rFonts w:eastAsia="Courier New"/>
          <w:color w:val="000000"/>
        </w:rPr>
        <w:t>А.В.Петров</w:t>
      </w:r>
    </w:p>
    <w:p w:rsidR="007D7CC3" w:rsidRDefault="007D7CC3" w:rsidP="007D7CC3">
      <w:pPr>
        <w:rPr>
          <w:rFonts w:eastAsia="Courier New"/>
          <w:color w:val="000000"/>
        </w:rPr>
      </w:pPr>
    </w:p>
    <w:p w:rsidR="007D7CC3" w:rsidRDefault="007D7CC3" w:rsidP="007D7CC3">
      <w:pPr>
        <w:rPr>
          <w:rFonts w:eastAsia="Courier New"/>
          <w:color w:val="000000"/>
        </w:rPr>
      </w:pPr>
    </w:p>
    <w:p w:rsidR="007D7CC3" w:rsidRDefault="007D7CC3" w:rsidP="007D7CC3">
      <w:pPr>
        <w:rPr>
          <w:rFonts w:eastAsia="Courier New"/>
          <w:color w:val="000000"/>
        </w:rPr>
      </w:pPr>
    </w:p>
    <w:p w:rsidR="007D7CC3" w:rsidRDefault="007D7CC3" w:rsidP="007D7CC3">
      <w:pPr>
        <w:rPr>
          <w:rFonts w:eastAsia="Courier New"/>
          <w:color w:val="000000"/>
        </w:rPr>
      </w:pPr>
    </w:p>
    <w:p w:rsidR="00AE7C30" w:rsidRDefault="00AE7C30" w:rsidP="007D7CC3">
      <w:pPr>
        <w:rPr>
          <w:rFonts w:eastAsia="Courier New"/>
          <w:color w:val="000000"/>
        </w:rPr>
      </w:pPr>
    </w:p>
    <w:p w:rsidR="00AE7C30" w:rsidRDefault="00AE7C30" w:rsidP="007D7CC3">
      <w:pPr>
        <w:rPr>
          <w:rFonts w:eastAsia="Courier New"/>
          <w:color w:val="000000"/>
        </w:rPr>
      </w:pPr>
    </w:p>
    <w:p w:rsidR="009F0F82" w:rsidRDefault="009F0F82" w:rsidP="007D7CC3">
      <w:pPr>
        <w:rPr>
          <w:rFonts w:eastAsia="Courier New"/>
          <w:color w:val="000000"/>
        </w:rPr>
      </w:pPr>
    </w:p>
    <w:p w:rsidR="009F0F82" w:rsidRDefault="009F0F82" w:rsidP="007D7CC3">
      <w:pPr>
        <w:rPr>
          <w:rFonts w:eastAsia="Courier New"/>
          <w:color w:val="000000"/>
        </w:rPr>
      </w:pPr>
    </w:p>
    <w:p w:rsidR="009F0F82" w:rsidRDefault="009F0F82" w:rsidP="007D7CC3">
      <w:pPr>
        <w:rPr>
          <w:rFonts w:eastAsia="Courier New"/>
          <w:color w:val="000000"/>
        </w:rPr>
      </w:pPr>
    </w:p>
    <w:p w:rsidR="009F0F82" w:rsidRDefault="009F0F82" w:rsidP="007D7CC3">
      <w:pPr>
        <w:rPr>
          <w:rFonts w:eastAsia="Courier New"/>
          <w:color w:val="000000"/>
        </w:rPr>
      </w:pPr>
    </w:p>
    <w:p w:rsidR="009F0F82" w:rsidRDefault="009F0F82" w:rsidP="007D7CC3">
      <w:pPr>
        <w:rPr>
          <w:rFonts w:eastAsia="Courier New"/>
          <w:color w:val="000000"/>
        </w:rPr>
      </w:pPr>
    </w:p>
    <w:p w:rsidR="009F0F82" w:rsidRDefault="009F0F82" w:rsidP="007D7CC3">
      <w:pPr>
        <w:rPr>
          <w:rFonts w:eastAsia="Courier New"/>
          <w:color w:val="000000"/>
        </w:rPr>
      </w:pPr>
    </w:p>
    <w:p w:rsidR="00EF4ECB" w:rsidRDefault="00EF4ECB" w:rsidP="007D7CC3">
      <w:pPr>
        <w:rPr>
          <w:rFonts w:eastAsia="Courier New"/>
          <w:color w:val="000000"/>
        </w:rPr>
      </w:pPr>
    </w:p>
    <w:p w:rsidR="00AE7C30" w:rsidRDefault="00AE7C30" w:rsidP="007D7CC3">
      <w:pPr>
        <w:rPr>
          <w:rFonts w:eastAsia="Courier New"/>
          <w:color w:val="000000"/>
        </w:rPr>
      </w:pPr>
    </w:p>
    <w:p w:rsidR="007D7CC3" w:rsidRDefault="007D7CC3" w:rsidP="007D7CC3">
      <w:pPr>
        <w:ind w:left="5387" w:firstLine="4"/>
        <w:jc w:val="center"/>
        <w:rPr>
          <w:color w:val="000000"/>
          <w:sz w:val="28"/>
          <w:szCs w:val="28"/>
        </w:rPr>
      </w:pPr>
    </w:p>
    <w:p w:rsidR="00AE7C30" w:rsidRPr="00DF6626" w:rsidRDefault="00AE7C30" w:rsidP="007D7CC3">
      <w:pPr>
        <w:ind w:left="5387" w:firstLine="4"/>
        <w:jc w:val="center"/>
        <w:rPr>
          <w:color w:val="000000"/>
          <w:sz w:val="28"/>
          <w:szCs w:val="28"/>
        </w:rPr>
      </w:pPr>
    </w:p>
    <w:p w:rsidR="007D7CC3" w:rsidRPr="00DF6626" w:rsidRDefault="007D7CC3" w:rsidP="007D7CC3">
      <w:pPr>
        <w:ind w:left="5387" w:firstLine="4"/>
        <w:jc w:val="center"/>
        <w:rPr>
          <w:color w:val="000000"/>
          <w:sz w:val="28"/>
          <w:szCs w:val="28"/>
        </w:rPr>
      </w:pPr>
    </w:p>
    <w:p w:rsidR="007D7CC3" w:rsidRPr="00AE7C30" w:rsidRDefault="007D7CC3" w:rsidP="007D7CC3">
      <w:pPr>
        <w:ind w:left="5387" w:firstLine="4"/>
        <w:jc w:val="center"/>
        <w:rPr>
          <w:color w:val="000000"/>
        </w:rPr>
      </w:pPr>
      <w:r w:rsidRPr="00AE7C30">
        <w:rPr>
          <w:color w:val="000000"/>
        </w:rPr>
        <w:lastRenderedPageBreak/>
        <w:t>УТВЕРЖДЕНО</w:t>
      </w:r>
    </w:p>
    <w:p w:rsidR="007D7CC3" w:rsidRPr="00AE7C30" w:rsidRDefault="007D7CC3" w:rsidP="007D7CC3">
      <w:pPr>
        <w:ind w:left="5387" w:firstLine="4"/>
        <w:jc w:val="center"/>
        <w:rPr>
          <w:color w:val="000000"/>
        </w:rPr>
      </w:pPr>
      <w:r w:rsidRPr="00AE7C30">
        <w:rPr>
          <w:color w:val="000000"/>
        </w:rPr>
        <w:t>постановлением администрации</w:t>
      </w:r>
    </w:p>
    <w:p w:rsidR="007D7CC3" w:rsidRPr="00AE7C30" w:rsidRDefault="007D7CC3" w:rsidP="007D7CC3">
      <w:pPr>
        <w:ind w:left="5387" w:firstLine="4"/>
        <w:jc w:val="center"/>
        <w:rPr>
          <w:color w:val="000000"/>
        </w:rPr>
      </w:pPr>
      <w:r w:rsidRPr="00AE7C30">
        <w:rPr>
          <w:color w:val="000000"/>
        </w:rPr>
        <w:t>муниципального образования</w:t>
      </w:r>
    </w:p>
    <w:p w:rsidR="007D7CC3" w:rsidRPr="00AE7C30" w:rsidRDefault="007D7CC3" w:rsidP="007D7CC3">
      <w:pPr>
        <w:ind w:left="5387" w:firstLine="4"/>
        <w:jc w:val="center"/>
        <w:rPr>
          <w:color w:val="000000"/>
        </w:rPr>
      </w:pPr>
      <w:r w:rsidRPr="00AE7C30">
        <w:rPr>
          <w:color w:val="000000"/>
        </w:rPr>
        <w:t>Ойкас-Кибекского сельского поселения</w:t>
      </w:r>
    </w:p>
    <w:p w:rsidR="007D7CC3" w:rsidRPr="00AE7C30" w:rsidRDefault="007D7CC3" w:rsidP="007D7CC3">
      <w:pPr>
        <w:ind w:left="5387" w:firstLine="4"/>
        <w:jc w:val="center"/>
        <w:rPr>
          <w:color w:val="000000"/>
        </w:rPr>
      </w:pPr>
      <w:r w:rsidRPr="00AE7C30">
        <w:rPr>
          <w:color w:val="000000"/>
        </w:rPr>
        <w:t>Вурнарского района</w:t>
      </w:r>
    </w:p>
    <w:p w:rsidR="007D7CC3" w:rsidRPr="00AE7C30" w:rsidRDefault="007D7CC3" w:rsidP="007D7CC3">
      <w:pPr>
        <w:ind w:left="5387" w:firstLine="4"/>
        <w:jc w:val="center"/>
        <w:rPr>
          <w:color w:val="000000"/>
        </w:rPr>
      </w:pPr>
      <w:r w:rsidRPr="00AE7C30">
        <w:rPr>
          <w:color w:val="000000"/>
        </w:rPr>
        <w:t xml:space="preserve">Чувашской Республики </w:t>
      </w:r>
    </w:p>
    <w:p w:rsidR="007D7CC3" w:rsidRPr="00AE7C30" w:rsidRDefault="009F0F82" w:rsidP="007D7CC3">
      <w:pPr>
        <w:ind w:left="5387" w:firstLine="4"/>
        <w:jc w:val="center"/>
        <w:rPr>
          <w:bCs/>
          <w:color w:val="000000"/>
        </w:rPr>
      </w:pPr>
      <w:r>
        <w:rPr>
          <w:color w:val="000000"/>
        </w:rPr>
        <w:t>От 16.11.2018</w:t>
      </w:r>
      <w:r w:rsidR="007D7CC3" w:rsidRPr="00AE7C30">
        <w:rPr>
          <w:color w:val="000000"/>
        </w:rPr>
        <w:t xml:space="preserve"> года №</w:t>
      </w:r>
      <w:r>
        <w:rPr>
          <w:color w:val="000000"/>
        </w:rPr>
        <w:t>65</w:t>
      </w:r>
      <w:r w:rsidR="007D7CC3" w:rsidRPr="00AE7C30">
        <w:rPr>
          <w:color w:val="000000"/>
        </w:rPr>
        <w:t xml:space="preserve">  </w:t>
      </w:r>
    </w:p>
    <w:p w:rsidR="007D7CC3" w:rsidRPr="00DF6626" w:rsidRDefault="007D7CC3" w:rsidP="007D7CC3">
      <w:pPr>
        <w:autoSpaceDE w:val="0"/>
        <w:ind w:left="3540" w:firstLine="4"/>
        <w:jc w:val="center"/>
        <w:rPr>
          <w:bCs/>
          <w:color w:val="000000"/>
          <w:sz w:val="28"/>
          <w:szCs w:val="28"/>
        </w:rPr>
      </w:pPr>
    </w:p>
    <w:p w:rsidR="007D7CC3" w:rsidRPr="00AE7C30" w:rsidRDefault="007D7CC3" w:rsidP="007D7CC3">
      <w:pPr>
        <w:autoSpaceDE w:val="0"/>
        <w:jc w:val="center"/>
        <w:rPr>
          <w:bCs/>
          <w:color w:val="000000"/>
        </w:rPr>
      </w:pPr>
      <w:r w:rsidRPr="00AE7C30">
        <w:rPr>
          <w:bCs/>
          <w:color w:val="000000"/>
        </w:rPr>
        <w:t>АДМИНИСТРАТИВНЫЙ РЕГЛАМЕНТ</w:t>
      </w:r>
    </w:p>
    <w:p w:rsidR="007D7CC3" w:rsidRPr="00AE7C30" w:rsidRDefault="007D7CC3" w:rsidP="007D7CC3">
      <w:pPr>
        <w:autoSpaceDE w:val="0"/>
        <w:jc w:val="center"/>
        <w:rPr>
          <w:bCs/>
          <w:color w:val="000000"/>
        </w:rPr>
      </w:pPr>
      <w:r w:rsidRPr="00AE7C30">
        <w:rPr>
          <w:bCs/>
          <w:color w:val="000000"/>
        </w:rPr>
        <w:t xml:space="preserve">предоставления муниципальной услуги </w:t>
      </w:r>
      <w:r w:rsidRPr="00AE7C30">
        <w:rPr>
          <w:color w:val="000000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</w:p>
    <w:p w:rsidR="007D7CC3" w:rsidRPr="00AE7C30" w:rsidRDefault="007D7CC3" w:rsidP="007D7CC3">
      <w:pPr>
        <w:tabs>
          <w:tab w:val="left" w:pos="2740"/>
          <w:tab w:val="center" w:pos="4819"/>
        </w:tabs>
        <w:autoSpaceDE w:val="0"/>
        <w:jc w:val="center"/>
        <w:rPr>
          <w:bCs/>
          <w:color w:val="000000"/>
        </w:rPr>
      </w:pPr>
      <w:r w:rsidRPr="00AE7C30">
        <w:rPr>
          <w:b/>
          <w:bCs/>
          <w:color w:val="000000"/>
          <w:lang w:val="en-US"/>
        </w:rPr>
        <w:t>I</w:t>
      </w:r>
      <w:r w:rsidRPr="00AE7C30">
        <w:rPr>
          <w:b/>
          <w:bCs/>
          <w:color w:val="000000"/>
        </w:rPr>
        <w:t>. Общие положения</w:t>
      </w:r>
    </w:p>
    <w:p w:rsidR="007D7CC3" w:rsidRPr="00AE7C30" w:rsidRDefault="007D7CC3" w:rsidP="007D7CC3">
      <w:pPr>
        <w:autoSpaceDE w:val="0"/>
        <w:jc w:val="center"/>
        <w:rPr>
          <w:bCs/>
          <w:color w:val="000000"/>
        </w:rPr>
      </w:pPr>
    </w:p>
    <w:p w:rsidR="007D7CC3" w:rsidRPr="00AE7C30" w:rsidRDefault="007D7CC3" w:rsidP="007D7CC3">
      <w:pPr>
        <w:widowControl w:val="0"/>
        <w:autoSpaceDE w:val="0"/>
        <w:autoSpaceDN w:val="0"/>
        <w:adjustRightInd w:val="0"/>
        <w:ind w:firstLine="720"/>
        <w:jc w:val="both"/>
        <w:rPr>
          <w:rFonts w:eastAsia="PMingLiU"/>
          <w:bCs/>
          <w:color w:val="000000"/>
        </w:rPr>
      </w:pPr>
      <w:r w:rsidRPr="00AE7C30">
        <w:rPr>
          <w:color w:val="000000"/>
        </w:rPr>
        <w:t xml:space="preserve">1.1. </w:t>
      </w:r>
      <w:proofErr w:type="gramStart"/>
      <w:r w:rsidRPr="00AE7C30">
        <w:rPr>
          <w:color w:val="000000"/>
        </w:rPr>
        <w:t xml:space="preserve">Административный регламент предоставления муниципальной услуги </w:t>
      </w:r>
      <w:r w:rsidRPr="00AE7C30">
        <w:rPr>
          <w:rFonts w:eastAsia="PMingLiU"/>
          <w:bCs/>
          <w:color w:val="000000"/>
        </w:rPr>
        <w:t>«</w:t>
      </w:r>
      <w:r w:rsidRPr="00AE7C30">
        <w:rPr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E7C30">
        <w:rPr>
          <w:rFonts w:eastAsia="PMingLiU"/>
          <w:bCs/>
          <w:color w:val="000000"/>
        </w:rPr>
        <w:t>»</w:t>
      </w:r>
      <w:r w:rsidRPr="00AE7C30">
        <w:rPr>
          <w:color w:val="000000"/>
        </w:rPr>
        <w:t xml:space="preserve"> (далее – административный регламент) разработан в целях повышения качества, доступности и прозрачности предоставления государственной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государственная услуга), создания необходимых условий для участников отношений, возникающих при предоставлении государственной услуги, определения</w:t>
      </w:r>
      <w:proofErr w:type="gramEnd"/>
      <w:r w:rsidRPr="00AE7C30">
        <w:rPr>
          <w:color w:val="000000"/>
        </w:rPr>
        <w:t xml:space="preserve"> сроков и последовательности действий (административных процедур) при осуществлении полномочий по предоставлению государственной услуги на территории муниципального образования Ойкас-Кибекского сельского поселения Вурнарского района Чувашской Республики.</w:t>
      </w:r>
    </w:p>
    <w:p w:rsidR="007D7CC3" w:rsidRPr="00AE7C30" w:rsidRDefault="007D7CC3" w:rsidP="007D7CC3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 w:rsidRPr="00AE7C30">
        <w:rPr>
          <w:bCs/>
          <w:color w:val="000000"/>
          <w:kern w:val="32"/>
        </w:rPr>
        <w:t xml:space="preserve">1.2. Административный регламент применяется в </w:t>
      </w:r>
      <w:proofErr w:type="gramStart"/>
      <w:r w:rsidRPr="00AE7C30">
        <w:rPr>
          <w:bCs/>
          <w:color w:val="000000"/>
          <w:kern w:val="32"/>
        </w:rPr>
        <w:t>случаях</w:t>
      </w:r>
      <w:proofErr w:type="gramEnd"/>
      <w:r w:rsidRPr="00AE7C30">
        <w:rPr>
          <w:bCs/>
          <w:color w:val="000000"/>
          <w:kern w:val="32"/>
        </w:rPr>
        <w:t>, если планируется строительство или реконструкция объекта капитального строительства с превышением предельных параметров разрешенного строительства по любому из следующих оснований:</w:t>
      </w:r>
    </w:p>
    <w:p w:rsidR="007D7CC3" w:rsidRPr="00AE7C30" w:rsidRDefault="007D7CC3" w:rsidP="007D7CC3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 w:rsidRPr="00AE7C30">
        <w:rPr>
          <w:bCs/>
          <w:color w:val="000000"/>
          <w:kern w:val="32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7D7CC3" w:rsidRPr="00AE7C30" w:rsidRDefault="007D7CC3" w:rsidP="007D7CC3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 w:rsidRPr="00AE7C30">
        <w:rPr>
          <w:bCs/>
          <w:color w:val="000000"/>
          <w:kern w:val="32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7D7CC3" w:rsidRPr="00AE7C30" w:rsidRDefault="007D7CC3" w:rsidP="007D7CC3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 w:rsidRPr="00AE7C30">
        <w:rPr>
          <w:bCs/>
          <w:color w:val="000000"/>
          <w:kern w:val="32"/>
        </w:rPr>
        <w:t xml:space="preserve">Государственная услуга предоставляется в </w:t>
      </w:r>
      <w:proofErr w:type="gramStart"/>
      <w:r w:rsidRPr="00AE7C30">
        <w:rPr>
          <w:bCs/>
          <w:color w:val="000000"/>
          <w:kern w:val="32"/>
        </w:rPr>
        <w:t>отношении</w:t>
      </w:r>
      <w:proofErr w:type="gramEnd"/>
      <w:r w:rsidRPr="00AE7C30">
        <w:rPr>
          <w:bCs/>
          <w:color w:val="000000"/>
          <w:kern w:val="32"/>
        </w:rPr>
        <w:t xml:space="preserve"> индивидуально определенных земельных участков.</w:t>
      </w:r>
    </w:p>
    <w:p w:rsidR="007D7CC3" w:rsidRPr="00AE7C30" w:rsidRDefault="007D7CC3" w:rsidP="007D7CC3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 w:rsidRPr="00AE7C30">
        <w:rPr>
          <w:bCs/>
          <w:color w:val="000000"/>
          <w:kern w:val="32"/>
        </w:rPr>
        <w:t xml:space="preserve">1.3. </w:t>
      </w:r>
      <w:proofErr w:type="gramStart"/>
      <w:r w:rsidRPr="00AE7C30">
        <w:rPr>
          <w:bCs/>
          <w:color w:val="000000"/>
          <w:kern w:val="32"/>
        </w:rPr>
        <w:t>Заявителем, имеющим право на получение государственной услуги, является правообладатель земельного участка (физическое или юридическое лицо),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 (далее - заявитель).</w:t>
      </w:r>
      <w:proofErr w:type="gramEnd"/>
    </w:p>
    <w:p w:rsidR="007D7CC3" w:rsidRPr="00AE7C30" w:rsidRDefault="007D7CC3" w:rsidP="007D7CC3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 w:rsidRPr="00AE7C30">
        <w:rPr>
          <w:bCs/>
          <w:color w:val="000000"/>
          <w:kern w:val="32"/>
        </w:rPr>
        <w:t>1.4. От имени заявителя с заявлением о предоставлении государственной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государственной услуги.</w:t>
      </w:r>
    </w:p>
    <w:p w:rsidR="007D7CC3" w:rsidRPr="00AE7C30" w:rsidRDefault="007D7CC3" w:rsidP="007D7CC3">
      <w:pPr>
        <w:widowControl w:val="0"/>
        <w:ind w:firstLine="720"/>
        <w:jc w:val="both"/>
        <w:outlineLvl w:val="0"/>
        <w:rPr>
          <w:bCs/>
          <w:color w:val="000000"/>
          <w:kern w:val="32"/>
        </w:rPr>
      </w:pPr>
      <w:r w:rsidRPr="00AE7C30">
        <w:rPr>
          <w:bCs/>
          <w:color w:val="000000"/>
          <w:kern w:val="32"/>
        </w:rPr>
        <w:t>Полномочия представителя заявителя подтверждаются доверенностью.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>1.5. Требования к порядку информирования о предоставлении муниципальной услуги.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>1.5.1.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телефону.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lastRenderedPageBreak/>
        <w:t xml:space="preserve">1.5.2. Сведения о месте нахождения органа местного самоуправления, предоставляющего муниципальную услугу: 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 xml:space="preserve">Администрация муниципального образования Ойкас-Кибекского сельского поселения Вурнарского района Чувашской Республики (Далее – Администрация). 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 xml:space="preserve">Место нахождения и почтовый адрес: </w:t>
      </w:r>
      <w:r w:rsidR="00AE7C30" w:rsidRPr="00AE7C30">
        <w:rPr>
          <w:bCs/>
          <w:color w:val="000000"/>
        </w:rPr>
        <w:t>429204</w:t>
      </w:r>
      <w:r w:rsidRPr="00AE7C30">
        <w:rPr>
          <w:bCs/>
          <w:color w:val="000000"/>
        </w:rPr>
        <w:t xml:space="preserve">, </w:t>
      </w:r>
      <w:r w:rsidR="00AE7C30" w:rsidRPr="00AE7C30">
        <w:rPr>
          <w:bCs/>
          <w:color w:val="000000"/>
        </w:rPr>
        <w:t>Чувашская Республика</w:t>
      </w:r>
      <w:r w:rsidRPr="00AE7C30">
        <w:rPr>
          <w:bCs/>
          <w:color w:val="000000"/>
        </w:rPr>
        <w:t xml:space="preserve">, </w:t>
      </w:r>
      <w:r w:rsidR="00AE7C30" w:rsidRPr="00AE7C30">
        <w:rPr>
          <w:bCs/>
          <w:color w:val="000000"/>
        </w:rPr>
        <w:t>Вурнарский</w:t>
      </w:r>
      <w:r w:rsidRPr="00AE7C30">
        <w:rPr>
          <w:bCs/>
          <w:color w:val="000000"/>
        </w:rPr>
        <w:t xml:space="preserve"> район, </w:t>
      </w:r>
      <w:r w:rsidR="00AE7C30" w:rsidRPr="00AE7C30">
        <w:rPr>
          <w:bCs/>
          <w:color w:val="000000"/>
        </w:rPr>
        <w:t>д.Вурман-Кибеки</w:t>
      </w:r>
      <w:r w:rsidRPr="00AE7C30">
        <w:rPr>
          <w:bCs/>
          <w:color w:val="000000"/>
        </w:rPr>
        <w:t xml:space="preserve">, ул. </w:t>
      </w:r>
      <w:r w:rsidR="00AE7C30" w:rsidRPr="00AE7C30">
        <w:rPr>
          <w:bCs/>
          <w:color w:val="000000"/>
        </w:rPr>
        <w:t>Молодежная, 8</w:t>
      </w:r>
      <w:r w:rsidRPr="00AE7C30">
        <w:rPr>
          <w:bCs/>
          <w:color w:val="000000"/>
        </w:rPr>
        <w:t xml:space="preserve">. 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Контактные телефоны 8(8</w:t>
      </w:r>
      <w:r w:rsidR="00AE7C30" w:rsidRPr="00AE7C30">
        <w:rPr>
          <w:bCs/>
          <w:color w:val="000000"/>
        </w:rPr>
        <w:t>537</w:t>
      </w:r>
      <w:r w:rsidRPr="00AE7C30">
        <w:rPr>
          <w:bCs/>
          <w:color w:val="000000"/>
        </w:rPr>
        <w:t xml:space="preserve">) </w:t>
      </w:r>
      <w:r w:rsidR="00AE7C30" w:rsidRPr="00AE7C30">
        <w:rPr>
          <w:bCs/>
          <w:color w:val="000000"/>
        </w:rPr>
        <w:t>36-2-30</w:t>
      </w:r>
      <w:r w:rsidRPr="00AE7C30">
        <w:rPr>
          <w:bCs/>
          <w:color w:val="000000"/>
        </w:rPr>
        <w:t xml:space="preserve">. 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Адрес электронной почты Администрации:</w:t>
      </w:r>
      <w:r w:rsidR="00AE7C30" w:rsidRPr="00AE7C30">
        <w:rPr>
          <w:bCs/>
          <w:color w:val="000000"/>
        </w:rPr>
        <w:t xml:space="preserve"> </w:t>
      </w:r>
      <w:r w:rsidR="00AE7C30" w:rsidRPr="00AE7C30">
        <w:rPr>
          <w:bCs/>
          <w:color w:val="000000"/>
          <w:lang w:val="en-US"/>
        </w:rPr>
        <w:t>vur</w:t>
      </w:r>
      <w:r w:rsidR="00AE7C30" w:rsidRPr="00AE7C30">
        <w:rPr>
          <w:bCs/>
          <w:color w:val="000000"/>
        </w:rPr>
        <w:t>-</w:t>
      </w:r>
      <w:r w:rsidR="00AE7C30" w:rsidRPr="00AE7C30">
        <w:rPr>
          <w:bCs/>
          <w:color w:val="000000"/>
          <w:lang w:val="en-US"/>
        </w:rPr>
        <w:t>oikaskibeki</w:t>
      </w:r>
      <w:r w:rsidR="00AE7C30" w:rsidRPr="00AE7C30">
        <w:rPr>
          <w:bCs/>
          <w:color w:val="000000"/>
        </w:rPr>
        <w:t>@</w:t>
      </w:r>
      <w:r w:rsidR="00AE7C30" w:rsidRPr="00AE7C30">
        <w:rPr>
          <w:bCs/>
          <w:color w:val="000000"/>
          <w:lang w:val="en-US"/>
        </w:rPr>
        <w:t>cap</w:t>
      </w:r>
      <w:r w:rsidR="00AE7C30" w:rsidRPr="00AE7C30">
        <w:rPr>
          <w:bCs/>
          <w:color w:val="000000"/>
        </w:rPr>
        <w:t>.</w:t>
      </w:r>
      <w:proofErr w:type="spellStart"/>
      <w:r w:rsidR="00AE7C30" w:rsidRPr="00AE7C30">
        <w:rPr>
          <w:bCs/>
          <w:color w:val="000000"/>
          <w:lang w:val="en-US"/>
        </w:rPr>
        <w:t>ru</w:t>
      </w:r>
      <w:proofErr w:type="spellEnd"/>
      <w:r w:rsidRPr="00AE7C30">
        <w:rPr>
          <w:bCs/>
          <w:color w:val="000000"/>
        </w:rPr>
        <w:t xml:space="preserve"> работы Администрации: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- в рабочие дни - с 9.00 до 17.00. час.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- предвыходные и предпраздничные дни – с 9.00 до 16.00 час.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- обеденный перерыв - с 13.00 до 14.00 час.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- приемные дни понедельник, среда - с 14.00 до 17.00. час.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 xml:space="preserve">Указанные в </w:t>
      </w:r>
      <w:proofErr w:type="gramStart"/>
      <w:r w:rsidRPr="00AE7C30">
        <w:rPr>
          <w:bCs/>
          <w:color w:val="000000"/>
        </w:rPr>
        <w:t>настоящем</w:t>
      </w:r>
      <w:proofErr w:type="gramEnd"/>
      <w:r w:rsidRPr="00AE7C30">
        <w:rPr>
          <w:bCs/>
          <w:color w:val="000000"/>
        </w:rPr>
        <w:t xml:space="preserve"> пункте сведения размещаются на официальном сайте Ойкас-Кибекского сельского поселения</w:t>
      </w:r>
      <w:r w:rsidR="00AE7C30" w:rsidRPr="00AE7C30">
        <w:rPr>
          <w:bCs/>
          <w:color w:val="000000"/>
        </w:rPr>
        <w:t xml:space="preserve"> http://gov.cap.ru/Default.aspx?gov_id=323</w:t>
      </w:r>
      <w:r w:rsidRPr="00AE7C30">
        <w:rPr>
          <w:bCs/>
          <w:color w:val="000000"/>
        </w:rPr>
        <w:t>.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 xml:space="preserve">1.5.3. При обращении заявителя в Администрацию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 Ответы на письменные обращения направляются в письменном </w:t>
      </w:r>
      <w:proofErr w:type="gramStart"/>
      <w:r w:rsidRPr="00AE7C30">
        <w:rPr>
          <w:bCs/>
          <w:color w:val="000000"/>
        </w:rPr>
        <w:t>виде</w:t>
      </w:r>
      <w:proofErr w:type="gramEnd"/>
      <w:r w:rsidRPr="00AE7C30">
        <w:rPr>
          <w:bCs/>
          <w:color w:val="000000"/>
        </w:rPr>
        <w:t xml:space="preserve"> и содержат: ответы на поставленные вопросы, фамилию, инициалы и номер телефона исполнителя.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 xml:space="preserve">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почтовой, телефонной связи, посредством электронной почты. 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>1.5.4. Основными требованиями к информированию Заявителей являются: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- достоверность предоставляемой информации;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 xml:space="preserve">- четкость в </w:t>
      </w:r>
      <w:proofErr w:type="gramStart"/>
      <w:r w:rsidRPr="00AE7C30">
        <w:rPr>
          <w:bCs/>
          <w:color w:val="000000"/>
        </w:rPr>
        <w:t>изложении</w:t>
      </w:r>
      <w:proofErr w:type="gramEnd"/>
      <w:r w:rsidRPr="00AE7C30">
        <w:rPr>
          <w:bCs/>
          <w:color w:val="000000"/>
        </w:rPr>
        <w:t xml:space="preserve"> информации;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- полнота информирования;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- удобство и доступность получения информации;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- оперативность предоставления информации.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>1.5.5. Консультации по предоставлению муниципальной услуги осуществляются по следующим вопросам: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2) источник получения документов, необходимых для представления муниципальной услуги;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3) время приема и выдачи документов;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>4) сроки предоставления муниципальной услуги;</w:t>
      </w:r>
    </w:p>
    <w:p w:rsidR="007D7CC3" w:rsidRPr="00AE7C30" w:rsidRDefault="007D7CC3" w:rsidP="007D7CC3">
      <w:pPr>
        <w:autoSpaceDE w:val="0"/>
        <w:jc w:val="both"/>
        <w:rPr>
          <w:bCs/>
          <w:color w:val="000000"/>
        </w:rPr>
      </w:pPr>
      <w:r w:rsidRPr="00AE7C30">
        <w:rPr>
          <w:bCs/>
          <w:color w:val="000000"/>
        </w:rPr>
        <w:t xml:space="preserve">5)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 xml:space="preserve">1.5.6. По телефону муниципальные служащие Администрации дают исчерпывающую информацию по предоставлению муниципальной услуги. 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>1.5.7. Консультации по предоставлению муниципальной услуги осуществляются муниципальными служащими Администрации при личном обращении в рабочее время, указанному в пункте 1.3.2. настоящего Административного регламента.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 xml:space="preserve">1.5.8. При осуществлении консультирования муниципальные служащие Администрации обязаны представиться (указать фамилию, имя, отчество, должность), в вежливой и корректной форме, лаконично, по существу вопроса дать ответы на заданные гражданином вопросы. 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t xml:space="preserve">1.5.9. Если поставленные гражданином вопросы не входят в компетенцию муниципального служащего Администрации, то он </w:t>
      </w:r>
      <w:proofErr w:type="gramStart"/>
      <w:r w:rsidRPr="00AE7C30">
        <w:rPr>
          <w:bCs/>
          <w:color w:val="000000"/>
        </w:rPr>
        <w:t>информирует посетителя о невозможности предоставления сведений и разъясняет</w:t>
      </w:r>
      <w:proofErr w:type="gramEnd"/>
      <w:r w:rsidRPr="00AE7C30">
        <w:rPr>
          <w:bCs/>
          <w:color w:val="000000"/>
        </w:rPr>
        <w:t xml:space="preserve"> ему право обратиться в орган, в компетенцию которого входят ответы на поставленные вопросы.</w:t>
      </w:r>
    </w:p>
    <w:p w:rsidR="007D7CC3" w:rsidRPr="00AE7C30" w:rsidRDefault="007D7CC3" w:rsidP="007D7CC3">
      <w:pPr>
        <w:autoSpaceDE w:val="0"/>
        <w:ind w:firstLine="708"/>
        <w:jc w:val="both"/>
        <w:rPr>
          <w:bCs/>
          <w:color w:val="000000"/>
        </w:rPr>
      </w:pPr>
      <w:r w:rsidRPr="00AE7C30">
        <w:rPr>
          <w:bCs/>
          <w:color w:val="000000"/>
        </w:rPr>
        <w:lastRenderedPageBreak/>
        <w:t>1.5.10. Время консультации при личном приеме не должно превышать 40 минут с момента начала консультирования, по телефону – не должно превышать 15 минут.</w:t>
      </w:r>
    </w:p>
    <w:p w:rsidR="007D7CC3" w:rsidRPr="00AE7C30" w:rsidRDefault="007D7CC3" w:rsidP="007D7CC3">
      <w:pPr>
        <w:autoSpaceDE w:val="0"/>
        <w:jc w:val="center"/>
        <w:rPr>
          <w:bCs/>
          <w:color w:val="000000"/>
        </w:rPr>
      </w:pPr>
    </w:p>
    <w:p w:rsidR="007D7CC3" w:rsidRPr="00AE7C30" w:rsidRDefault="007D7CC3" w:rsidP="007D7CC3">
      <w:pPr>
        <w:pStyle w:val="1"/>
        <w:ind w:firstLine="0"/>
        <w:jc w:val="center"/>
        <w:rPr>
          <w:b/>
          <w:color w:val="000000"/>
        </w:rPr>
      </w:pPr>
      <w:r w:rsidRPr="00AE7C30">
        <w:rPr>
          <w:b/>
          <w:color w:val="000000"/>
          <w:lang w:val="en-US"/>
        </w:rPr>
        <w:t>II</w:t>
      </w:r>
      <w:r w:rsidRPr="00AE7C30">
        <w:rPr>
          <w:b/>
          <w:color w:val="000000"/>
        </w:rPr>
        <w:t xml:space="preserve">. </w:t>
      </w:r>
      <w:r w:rsidRPr="00AE7C30">
        <w:rPr>
          <w:b/>
          <w:bCs/>
          <w:color w:val="000000"/>
        </w:rPr>
        <w:t>Стандарт предоставления муниципальной услуги</w:t>
      </w:r>
    </w:p>
    <w:p w:rsidR="007D7CC3" w:rsidRPr="00AE7C30" w:rsidRDefault="007D7CC3" w:rsidP="007D7CC3">
      <w:pPr>
        <w:pStyle w:val="1"/>
        <w:rPr>
          <w:color w:val="000000"/>
        </w:rPr>
      </w:pP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2.1. Наименование муниципальной услуги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« 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 xml:space="preserve">2.2. Наименование органа местного самоуправления, предоставляющего муниципальную услугу: Администрация муниципального образования Ойкас-Кибекского сельского поселения. Процедуры приема документов от заявителя, рассмотрения документов и выдачи результата предоставления муниципальной услуги осуществляется муниципальными служащими Администрации. 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2.3. Результатом предоставления муниципальной услуги является</w:t>
      </w:r>
      <w:r w:rsidRPr="00AE7C30">
        <w:rPr>
          <w:bCs/>
          <w:color w:val="000000"/>
          <w:kern w:val="32"/>
        </w:rPr>
        <w:t xml:space="preserve"> предоставление решения: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 xml:space="preserve">1) </w:t>
      </w:r>
      <w:r w:rsidRPr="00AE7C30">
        <w:rPr>
          <w:color w:val="000000"/>
          <w:lang w:eastAsia="ru-RU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разрешение)</w:t>
      </w:r>
      <w:r w:rsidRPr="00AE7C30">
        <w:rPr>
          <w:color w:val="000000"/>
        </w:rPr>
        <w:t>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 xml:space="preserve">2) </w:t>
      </w:r>
      <w:r w:rsidRPr="00AE7C30">
        <w:rPr>
          <w:color w:val="000000"/>
          <w:lang w:eastAsia="ru-RU"/>
        </w:rPr>
        <w:t>принятие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уведомление об отказе)</w:t>
      </w:r>
      <w:r w:rsidRPr="00AE7C30">
        <w:rPr>
          <w:color w:val="000000"/>
        </w:rPr>
        <w:t>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2.4. Срок предоставления муниципальной услуги.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Общий срок предоставления муниципальной услуги – не более 60 дней со дня регистрации заявления.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2.5. Перечень нормативных правовых актов, являющихся правовым основанием для предоставления муниципальной услуги: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1) Градостроительный кодекс Российской Федерации;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2) Федеральный закон от 29.12.2004 N 191-ФЗ "О введении в действие Градостроительного кодекса Российской Федерации";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3) Федеральным законом от 27.07.2010 № 210-ФЗ «Об организации предоставления государственных и муниципальных услуг»;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4) Федеральным законом от 06.10.2003 № 131-ФЗ «Об общих принципах организации местного самоуправления в Российской Федерации»;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5) Федеральным законом от 02.05.2006 года № 59-ФЗ «О порядке рассмотрения обращений граждан Российской Федерации»;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6) Федеральным законом от 27.07.2006 № 149-ФЗ «Об информации, информационных технологиях и о защите информации»;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7) Федеральным законом от 27.07.2006 года № 152-ФЗ «О персональных данных»;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8) Уставом муниципального образования Ойкас-Кибекского сельского поселения;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9) Настоящим Регламентом.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2.6. Перечень документов, необходимых для предоставления муниципальной услуги:</w:t>
      </w:r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2.6.1. </w:t>
      </w:r>
      <w:r w:rsidRPr="00AE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Исчерпывающий перечень документов, необходимых в </w:t>
      </w: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AE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нормативными правовыми актами для предоставления государственной услуги, подлежащих представлению заявителем</w:t>
      </w:r>
      <w:r w:rsidRPr="00AE7C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>заявление, составленное по форме согласно приложению N 1 к настоящему административному регламенту;</w:t>
      </w:r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правоустанавливающие документы на земельный участок в </w:t>
      </w: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AE7C30">
        <w:rPr>
          <w:rFonts w:ascii="Times New Roman" w:hAnsi="Times New Roman" w:cs="Times New Roman"/>
          <w:color w:val="000000"/>
          <w:sz w:val="24"/>
          <w:szCs w:val="24"/>
        </w:rPr>
        <w:t>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подтверждающие, что конфигурация, инженерно-геологические или иные характеристики земельного участка неблагоприятны для застройки;</w:t>
      </w:r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 или представителя заявителя;</w:t>
      </w:r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доверенность, в </w:t>
      </w: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AE7C30">
        <w:rPr>
          <w:rFonts w:ascii="Times New Roman" w:hAnsi="Times New Roman" w:cs="Times New Roman"/>
          <w:color w:val="000000"/>
          <w:sz w:val="24"/>
          <w:szCs w:val="24"/>
        </w:rPr>
        <w:t>, если за оказанием государственной услуги обратится представитель заявителя.</w:t>
      </w:r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2.6.2. Исчерпывающий перечень документов, необходимых в </w:t>
      </w: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 с нормативными правовыми актами для предоставления государственной услуги, которые находятся в распоряжении органов, участвующих в предоставлении государственной услуги:</w:t>
      </w:r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недвижимости для земельного участка, в отношении которого запрашивается разрешение;</w:t>
      </w:r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недвижимости для земельных участков, расположенных смежно с земельным участком, в отношении которого запрашивается разрешение;</w:t>
      </w:r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недвижимости для объектов капитального строительства, расположенных на смежных земельных участках;</w:t>
      </w:r>
      <w:proofErr w:type="gramEnd"/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недвижимости для помещений, являющихся частями объектов капитального строительства, расположенных на смежных земельных участках;</w:t>
      </w:r>
      <w:proofErr w:type="gramEnd"/>
    </w:p>
    <w:p w:rsidR="007D7CC3" w:rsidRPr="00AE7C30" w:rsidRDefault="007D7CC3" w:rsidP="007D7C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Единого государственного реестра юридических лиц (в </w:t>
      </w: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AE7C30">
        <w:rPr>
          <w:rFonts w:ascii="Times New Roman" w:hAnsi="Times New Roman" w:cs="Times New Roman"/>
          <w:color w:val="000000"/>
          <w:sz w:val="24"/>
          <w:szCs w:val="24"/>
        </w:rPr>
        <w:t>, если за предоставлением государственной услуги обратилось юридическое лицо)</w:t>
      </w:r>
    </w:p>
    <w:p w:rsidR="007D7CC3" w:rsidRPr="00AE7C30" w:rsidRDefault="007D7CC3" w:rsidP="007D7CC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AE7C30">
        <w:rPr>
          <w:color w:val="000000"/>
        </w:rPr>
        <w:t>2.7. В бумажном виде форма заявления может быть получена заявителем непосредственно в администрации. А также возможно направление формы заявления для заполнения на адрес электронной почты заявителя (по его просьбе).</w:t>
      </w:r>
    </w:p>
    <w:p w:rsidR="007D7CC3" w:rsidRPr="00AE7C30" w:rsidRDefault="007D7CC3" w:rsidP="007D7CC3">
      <w:pPr>
        <w:suppressAutoHyphens w:val="0"/>
        <w:autoSpaceDE w:val="0"/>
        <w:ind w:firstLine="709"/>
        <w:jc w:val="both"/>
        <w:rPr>
          <w:bCs/>
          <w:color w:val="000000"/>
        </w:rPr>
      </w:pPr>
      <w:r w:rsidRPr="00AE7C30">
        <w:rPr>
          <w:color w:val="000000"/>
        </w:rPr>
        <w:t xml:space="preserve">2.8. </w:t>
      </w:r>
      <w:r w:rsidRPr="00AE7C30">
        <w:rPr>
          <w:color w:val="000000"/>
          <w:shd w:val="clear" w:color="auto" w:fill="FFFFFF"/>
        </w:rPr>
        <w:t>Должностное лицо Администрации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7D7CC3" w:rsidRPr="00AE7C30" w:rsidRDefault="007D7CC3" w:rsidP="007D7CC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AE7C30">
        <w:rPr>
          <w:color w:val="000000"/>
          <w:shd w:val="clear" w:color="auto" w:fill="FFFFFF"/>
        </w:rPr>
        <w:t>Заявитель вправе самостоятельно представить указанные документы</w:t>
      </w:r>
    </w:p>
    <w:p w:rsidR="007D7CC3" w:rsidRPr="00AE7C30" w:rsidRDefault="007D7CC3" w:rsidP="007D7CC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AE7C30">
        <w:rPr>
          <w:color w:val="000000"/>
        </w:rPr>
        <w:t>Орган, предоставляющий муниципальную услугу, не вправе требовать от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7D7CC3" w:rsidRPr="00AE7C30" w:rsidRDefault="007D7CC3" w:rsidP="007D7CC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C30">
        <w:rPr>
          <w:color w:val="000000"/>
        </w:rPr>
        <w:t xml:space="preserve">2.9. Перечень оснований для отказа в </w:t>
      </w:r>
      <w:proofErr w:type="gramStart"/>
      <w:r w:rsidRPr="00AE7C30">
        <w:rPr>
          <w:color w:val="000000"/>
        </w:rPr>
        <w:t>приеме</w:t>
      </w:r>
      <w:proofErr w:type="gramEnd"/>
      <w:r w:rsidRPr="00AE7C30">
        <w:rPr>
          <w:color w:val="000000"/>
        </w:rPr>
        <w:t xml:space="preserve"> документов, необходимых для предоставления муниципальной услуги:</w:t>
      </w:r>
    </w:p>
    <w:p w:rsidR="007D7CC3" w:rsidRPr="00AE7C30" w:rsidRDefault="007D7CC3" w:rsidP="007D7CC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C30">
        <w:rPr>
          <w:color w:val="000000"/>
        </w:rPr>
        <w:t xml:space="preserve">1) документы предоставлены не в полном </w:t>
      </w:r>
      <w:proofErr w:type="gramStart"/>
      <w:r w:rsidRPr="00AE7C30">
        <w:rPr>
          <w:color w:val="000000"/>
        </w:rPr>
        <w:t>объеме</w:t>
      </w:r>
      <w:proofErr w:type="gramEnd"/>
      <w:r w:rsidRPr="00AE7C30">
        <w:rPr>
          <w:color w:val="000000"/>
        </w:rPr>
        <w:t>, не соответствуют установленным требованиям;</w:t>
      </w:r>
    </w:p>
    <w:p w:rsidR="007D7CC3" w:rsidRPr="00AE7C30" w:rsidRDefault="007D7CC3" w:rsidP="007D7CC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 xml:space="preserve">2) текст документов написан карандашом, не разборчиво, имеются исправления, не оговоренные в установленном законом </w:t>
      </w:r>
      <w:proofErr w:type="gramStart"/>
      <w:r w:rsidRPr="00AE7C30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Pr="00AE7C30">
        <w:rPr>
          <w:rFonts w:ascii="Times New Roman" w:hAnsi="Times New Roman"/>
          <w:color w:val="000000"/>
          <w:sz w:val="24"/>
          <w:szCs w:val="24"/>
        </w:rPr>
        <w:t>;</w:t>
      </w:r>
    </w:p>
    <w:p w:rsidR="007D7CC3" w:rsidRPr="00AE7C30" w:rsidRDefault="007D7CC3" w:rsidP="007D7CC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3) документы имеют серьезные повреждения, наличие которых не позволяет однозначно истолковать их содержание.</w:t>
      </w:r>
    </w:p>
    <w:p w:rsidR="007D7CC3" w:rsidRPr="00AE7C30" w:rsidRDefault="007D7CC3" w:rsidP="007D7CC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C30">
        <w:rPr>
          <w:color w:val="000000"/>
        </w:rPr>
        <w:t xml:space="preserve">2.10. Перечень оснований для отказа в </w:t>
      </w:r>
      <w:proofErr w:type="gramStart"/>
      <w:r w:rsidRPr="00AE7C30">
        <w:rPr>
          <w:color w:val="000000"/>
        </w:rPr>
        <w:t>предоставлении</w:t>
      </w:r>
      <w:proofErr w:type="gramEnd"/>
      <w:r w:rsidRPr="00AE7C30">
        <w:rPr>
          <w:color w:val="000000"/>
        </w:rPr>
        <w:t xml:space="preserve"> муниципальной услуги:</w:t>
      </w:r>
    </w:p>
    <w:p w:rsidR="007D7CC3" w:rsidRPr="00AE7C30" w:rsidRDefault="007D7CC3" w:rsidP="007D7CC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C30">
        <w:rPr>
          <w:color w:val="000000"/>
        </w:rPr>
        <w:t xml:space="preserve">1) представление заявителем не полного комплекта документов, указанных </w:t>
      </w:r>
      <w:r w:rsidRPr="00AE7C30">
        <w:rPr>
          <w:color w:val="000000"/>
          <w:kern w:val="1"/>
          <w:lang w:eastAsia="ru-RU"/>
        </w:rPr>
        <w:t xml:space="preserve">в </w:t>
      </w:r>
      <w:proofErr w:type="gramStart"/>
      <w:r w:rsidRPr="00AE7C30">
        <w:rPr>
          <w:iCs/>
          <w:color w:val="000000"/>
          <w:kern w:val="1"/>
          <w:lang w:eastAsia="ru-RU"/>
        </w:rPr>
        <w:t>пунктах</w:t>
      </w:r>
      <w:proofErr w:type="gramEnd"/>
      <w:r w:rsidRPr="00AE7C30">
        <w:rPr>
          <w:iCs/>
          <w:color w:val="000000"/>
          <w:kern w:val="1"/>
          <w:lang w:eastAsia="ru-RU"/>
        </w:rPr>
        <w:t xml:space="preserve"> 2.6., 2.6.1., 2.6.2.,</w:t>
      </w:r>
      <w:r w:rsidRPr="00AE7C30">
        <w:rPr>
          <w:color w:val="000000"/>
        </w:rPr>
        <w:t xml:space="preserve"> настоящего административного регламента или утративших силу документов;</w:t>
      </w:r>
    </w:p>
    <w:p w:rsidR="007D7CC3" w:rsidRPr="00AE7C30" w:rsidRDefault="007D7CC3" w:rsidP="007D7CC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AE7C30">
        <w:rPr>
          <w:color w:val="000000"/>
        </w:rPr>
        <w:t>2.11. Решение об отказе в предоставлении муниципальной услуги с указанием причин отказа подписывается главой.</w:t>
      </w:r>
    </w:p>
    <w:p w:rsidR="007D7CC3" w:rsidRPr="00AE7C30" w:rsidRDefault="007D7CC3" w:rsidP="007D7CC3">
      <w:pPr>
        <w:widowControl w:val="0"/>
        <w:autoSpaceDE w:val="0"/>
        <w:autoSpaceDN w:val="0"/>
        <w:adjustRightInd w:val="0"/>
        <w:ind w:firstLine="720"/>
        <w:outlineLvl w:val="2"/>
        <w:rPr>
          <w:color w:val="000000"/>
        </w:rPr>
      </w:pPr>
      <w:r w:rsidRPr="00AE7C30">
        <w:rPr>
          <w:color w:val="000000"/>
        </w:rPr>
        <w:t>2.12. Порядок, размер и основания взимания государственной пошлины или иной платы за предоставление муниципальной услуги.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в администрации осуществляется бесплатно. 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lastRenderedPageBreak/>
        <w:t>2.14. Срок регистрации заявления о предоставлении муниципальной услуги.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Заявление регистрируется в журнале регистрации заявлений муниципальным служащим Администрации, в течение одного рабочего дня с даты его поступления.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 xml:space="preserve"> 2.15.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2.15.1. Помещение, в котором осуществляется прием заявителей, должно обеспечивать: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1) комфортное расположение заявителя и муниципального служащего Администрации;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2) возможность и удобство оформления заявителем письменного заявления;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3) доступ к нормативным правовым актам, регулирующим предоставление муниципальной услуги;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2.15.2.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2.15.3. Информирование заявителей по предоставлению муниципальной услуги в части факта поступления заявления, его входящих регистрационных реквизитов, ответственного за его исполнение, и т.п. осуществляет муниципальный служащий Администрации.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2.15.4.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 xml:space="preserve">2.15.5. На информационных стендах Администрации размещается следующая информация: 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2) график (режим) работы Администрации,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3) Административный регламент предоставления муниципальной услуги;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4) место нахождения Администрации,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5) телефон для справок;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6) адрес электронной почты Администрации,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7) адрес официальной страницы муниципального образования Ойкас-Кибекского сельского поселения,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8) порядок получения консультаций;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9) порядок обжалования решений, действий (бездействия) должностных лиц Администрации.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2.15.6.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2.15.7.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муниципального служащего, ведущего прием, а также графика работы.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lastRenderedPageBreak/>
        <w:t>2.16. Требования к обеспечению доступности предоставления муниципальной услуги для инвалидов.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а) возможность беспрепятственного входа в помещения уполномоченного органа и выхода из них;</w:t>
      </w:r>
    </w:p>
    <w:p w:rsidR="007D7CC3" w:rsidRPr="00AE7C30" w:rsidRDefault="007D7CC3" w:rsidP="007D7CC3">
      <w:pPr>
        <w:pStyle w:val="1"/>
        <w:rPr>
          <w:color w:val="000000"/>
        </w:rPr>
      </w:pPr>
      <w:proofErr w:type="gramStart"/>
      <w:r w:rsidRPr="00AE7C30">
        <w:rPr>
          <w:color w:val="000000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AE7C30">
        <w:rPr>
          <w:color w:val="000000"/>
        </w:rPr>
        <w:t>ассистивных</w:t>
      </w:r>
      <w:proofErr w:type="spellEnd"/>
      <w:r w:rsidRPr="00AE7C30">
        <w:rPr>
          <w:color w:val="000000"/>
        </w:rPr>
        <w:t xml:space="preserve"> и вспомогательных технологий, а также сменного кресла-коляски;</w:t>
      </w:r>
      <w:proofErr w:type="gramEnd"/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7D7CC3" w:rsidRPr="00AE7C30" w:rsidRDefault="007D7CC3" w:rsidP="007D7CC3">
      <w:pPr>
        <w:pStyle w:val="1"/>
        <w:rPr>
          <w:color w:val="000000"/>
        </w:rPr>
      </w:pPr>
      <w:proofErr w:type="spellStart"/>
      <w:r w:rsidRPr="00AE7C30">
        <w:rPr>
          <w:color w:val="000000"/>
        </w:rPr>
        <w:t>д</w:t>
      </w:r>
      <w:proofErr w:type="spellEnd"/>
      <w:r w:rsidRPr="00AE7C30">
        <w:rPr>
          <w:color w:val="000000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AE7C30">
        <w:rPr>
          <w:color w:val="000000"/>
        </w:rPr>
        <w:t>сурдопереводчика</w:t>
      </w:r>
      <w:proofErr w:type="spellEnd"/>
      <w:r w:rsidRPr="00AE7C30">
        <w:rPr>
          <w:color w:val="000000"/>
        </w:rPr>
        <w:t xml:space="preserve"> и </w:t>
      </w:r>
      <w:proofErr w:type="spellStart"/>
      <w:r w:rsidRPr="00AE7C30">
        <w:rPr>
          <w:color w:val="000000"/>
        </w:rPr>
        <w:t>тифлосурдопереводчика</w:t>
      </w:r>
      <w:proofErr w:type="spellEnd"/>
      <w:r w:rsidRPr="00AE7C30">
        <w:rPr>
          <w:color w:val="000000"/>
        </w:rPr>
        <w:t>;</w:t>
      </w:r>
    </w:p>
    <w:p w:rsidR="007D7CC3" w:rsidRPr="00AE7C30" w:rsidRDefault="007D7CC3" w:rsidP="007D7CC3">
      <w:pPr>
        <w:pStyle w:val="1"/>
        <w:rPr>
          <w:color w:val="000000"/>
        </w:rPr>
      </w:pPr>
      <w:proofErr w:type="gramStart"/>
      <w:r w:rsidRPr="00AE7C30">
        <w:rPr>
          <w:color w:val="000000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  <w:proofErr w:type="gramEnd"/>
    </w:p>
    <w:p w:rsidR="007D7CC3" w:rsidRPr="00AE7C30" w:rsidRDefault="007D7CC3" w:rsidP="007D7CC3">
      <w:pPr>
        <w:pStyle w:val="1"/>
        <w:rPr>
          <w:color w:val="000000"/>
        </w:rPr>
      </w:pPr>
      <w:proofErr w:type="spellStart"/>
      <w:r w:rsidRPr="00AE7C30">
        <w:rPr>
          <w:color w:val="000000"/>
        </w:rPr>
        <w:t>з</w:t>
      </w:r>
      <w:proofErr w:type="spellEnd"/>
      <w:r w:rsidRPr="00AE7C30">
        <w:rPr>
          <w:color w:val="000000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2.17. Показатели доступности и качества муниципальной услуги.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 xml:space="preserve">2.17.1. Показателем качества и доступности муниципальной услуги  является совокупность количественных и качественных параметров, позволяющих измерять, учитывать, </w:t>
      </w:r>
      <w:proofErr w:type="gramStart"/>
      <w:r w:rsidRPr="00AE7C30">
        <w:rPr>
          <w:color w:val="000000"/>
        </w:rPr>
        <w:t>контролировать и оценивать</w:t>
      </w:r>
      <w:proofErr w:type="gramEnd"/>
      <w:r w:rsidRPr="00AE7C30">
        <w:rPr>
          <w:color w:val="000000"/>
        </w:rPr>
        <w:t xml:space="preserve"> процесс и результат предоставления  муниципальной услуги.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2.17.2. Показателем доступности является информационная открытость порядка и правил предоставления муниципальной услуги: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наличие административного регламента предоставления  муниципальной услуги;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Ойкас-Кибекского сельского поселения.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2.17.3. Показателями качества предоставления муниципальной услуги являются: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степень удовлетворенности граждан качеством и доступностью муниципальной услуги;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соблюдение сроков предоставления муниципальной услуги;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количество обоснованных жалоб;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регистрация, учет и анализ жалоб и обращений  в Администрации Ойкас-Кибекского сельского поселения.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lastRenderedPageBreak/>
        <w:t>2.17.4. Целевые значения показателя доступности и качества муниципальной услуги.</w:t>
      </w:r>
    </w:p>
    <w:p w:rsidR="007D7CC3" w:rsidRPr="00AE7C30" w:rsidRDefault="007D7CC3" w:rsidP="007D7CC3">
      <w:pPr>
        <w:autoSpaceDE w:val="0"/>
        <w:jc w:val="center"/>
        <w:rPr>
          <w:bCs/>
          <w:color w:val="000000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417"/>
      </w:tblGrid>
      <w:tr w:rsidR="007D7CC3" w:rsidRPr="00AE7C30" w:rsidTr="00942DDD">
        <w:trPr>
          <w:cantSplit/>
          <w:trHeight w:val="360"/>
        </w:trPr>
        <w:tc>
          <w:tcPr>
            <w:tcW w:w="8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Показатели качества и доступности</w:t>
            </w:r>
            <w:r w:rsidRPr="00AE7C30">
              <w:rPr>
                <w:color w:val="000000"/>
                <w:lang w:eastAsia="ru-RU"/>
              </w:rPr>
              <w:br/>
              <w:t>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 xml:space="preserve">Целевое значение </w:t>
            </w:r>
          </w:p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показателя</w:t>
            </w:r>
          </w:p>
        </w:tc>
      </w:tr>
      <w:tr w:rsidR="007D7CC3" w:rsidRPr="00AE7C30" w:rsidTr="00942DDD">
        <w:trPr>
          <w:cantSplit/>
          <w:trHeight w:val="360"/>
        </w:trPr>
        <w:tc>
          <w:tcPr>
            <w:tcW w:w="8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</w:p>
        </w:tc>
      </w:tr>
      <w:tr w:rsidR="007D7CC3" w:rsidRPr="00AE7C30" w:rsidTr="00942DDD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b/>
                <w:color w:val="000000"/>
                <w:lang w:eastAsia="ru-RU"/>
              </w:rPr>
            </w:pPr>
            <w:r w:rsidRPr="00AE7C30">
              <w:rPr>
                <w:b/>
                <w:color w:val="000000"/>
                <w:lang w:eastAsia="ru-RU"/>
              </w:rPr>
              <w:t>1. Своевременность</w:t>
            </w:r>
          </w:p>
        </w:tc>
      </w:tr>
      <w:tr w:rsidR="007D7CC3" w:rsidRPr="00AE7C30" w:rsidTr="00942DDD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90-95%</w:t>
            </w:r>
          </w:p>
        </w:tc>
      </w:tr>
      <w:tr w:rsidR="007D7CC3" w:rsidRPr="00AE7C30" w:rsidTr="00942DDD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b/>
                <w:color w:val="000000"/>
                <w:lang w:eastAsia="ru-RU"/>
              </w:rPr>
            </w:pPr>
            <w:r w:rsidRPr="00AE7C30">
              <w:rPr>
                <w:b/>
                <w:color w:val="000000"/>
                <w:lang w:eastAsia="ru-RU"/>
              </w:rPr>
              <w:t>2. Качество</w:t>
            </w:r>
          </w:p>
        </w:tc>
      </w:tr>
      <w:tr w:rsidR="007D7CC3" w:rsidRPr="00AE7C30" w:rsidTr="00942DDD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90-95%</w:t>
            </w:r>
          </w:p>
        </w:tc>
      </w:tr>
      <w:tr w:rsidR="007D7CC3" w:rsidRPr="00AE7C30" w:rsidTr="00942DDD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2.2. % (доля) случаев правильно оформленных документов муниципальным служащим (регистрация)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95-97%</w:t>
            </w:r>
          </w:p>
        </w:tc>
      </w:tr>
      <w:tr w:rsidR="007D7CC3" w:rsidRPr="00AE7C30" w:rsidTr="00942DDD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b/>
                <w:color w:val="000000"/>
                <w:lang w:eastAsia="ru-RU"/>
              </w:rPr>
            </w:pPr>
            <w:r w:rsidRPr="00AE7C30">
              <w:rPr>
                <w:b/>
                <w:color w:val="000000"/>
                <w:lang w:eastAsia="ru-RU"/>
              </w:rPr>
              <w:t>3. Доступность</w:t>
            </w:r>
          </w:p>
        </w:tc>
      </w:tr>
      <w:tr w:rsidR="007D7CC3" w:rsidRPr="00AE7C30" w:rsidTr="00942DDD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95-97%</w:t>
            </w:r>
          </w:p>
        </w:tc>
      </w:tr>
      <w:tr w:rsidR="007D7CC3" w:rsidRPr="00AE7C30" w:rsidTr="00942DDD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70-80 %</w:t>
            </w:r>
          </w:p>
        </w:tc>
      </w:tr>
      <w:tr w:rsidR="007D7CC3" w:rsidRPr="00AE7C30" w:rsidTr="00942DDD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 xml:space="preserve">3.3. % (доля) Заявителей, считающих, что представленная информация об услуге в сети Интернет </w:t>
            </w:r>
            <w:proofErr w:type="gramStart"/>
            <w:r w:rsidRPr="00AE7C30">
              <w:rPr>
                <w:color w:val="000000"/>
                <w:lang w:eastAsia="ru-RU"/>
              </w:rPr>
              <w:t>доступна и понятна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75-80%</w:t>
            </w:r>
          </w:p>
        </w:tc>
      </w:tr>
      <w:tr w:rsidR="007D7CC3" w:rsidRPr="00AE7C30" w:rsidTr="00942DDD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b/>
                <w:color w:val="000000"/>
                <w:lang w:eastAsia="ru-RU"/>
              </w:rPr>
            </w:pPr>
            <w:r w:rsidRPr="00AE7C30">
              <w:rPr>
                <w:b/>
                <w:color w:val="000000"/>
                <w:lang w:eastAsia="ru-RU"/>
              </w:rPr>
              <w:t>4. Процесс обжалования</w:t>
            </w:r>
          </w:p>
        </w:tc>
      </w:tr>
      <w:tr w:rsidR="007D7CC3" w:rsidRPr="00AE7C30" w:rsidTr="00942DDD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0,2 % - 0,1 %</w:t>
            </w:r>
          </w:p>
        </w:tc>
      </w:tr>
      <w:tr w:rsidR="007D7CC3" w:rsidRPr="00AE7C30" w:rsidTr="00942DDD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95-97%</w:t>
            </w:r>
          </w:p>
        </w:tc>
      </w:tr>
      <w:tr w:rsidR="007D7CC3" w:rsidRPr="00AE7C30" w:rsidTr="00942DDD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b/>
                <w:color w:val="000000"/>
                <w:lang w:eastAsia="ru-RU"/>
              </w:rPr>
            </w:pPr>
            <w:r w:rsidRPr="00AE7C30">
              <w:rPr>
                <w:b/>
                <w:color w:val="000000"/>
                <w:lang w:eastAsia="ru-RU"/>
              </w:rPr>
              <w:t>5. Вежливость</w:t>
            </w:r>
          </w:p>
        </w:tc>
      </w:tr>
      <w:tr w:rsidR="007D7CC3" w:rsidRPr="00AE7C30" w:rsidTr="00942DDD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C3" w:rsidRPr="00AE7C30" w:rsidRDefault="007D7CC3" w:rsidP="00942DDD">
            <w:pPr>
              <w:pStyle w:val="1"/>
              <w:ind w:firstLine="0"/>
              <w:jc w:val="center"/>
              <w:rPr>
                <w:color w:val="000000"/>
                <w:lang w:eastAsia="ru-RU"/>
              </w:rPr>
            </w:pPr>
            <w:r w:rsidRPr="00AE7C30">
              <w:rPr>
                <w:color w:val="000000"/>
                <w:lang w:eastAsia="ru-RU"/>
              </w:rPr>
              <w:t>90-95%</w:t>
            </w:r>
          </w:p>
        </w:tc>
      </w:tr>
    </w:tbl>
    <w:p w:rsidR="007D7CC3" w:rsidRPr="00AE7C30" w:rsidRDefault="007D7CC3" w:rsidP="007D7CC3">
      <w:pPr>
        <w:autoSpaceDE w:val="0"/>
        <w:jc w:val="center"/>
        <w:rPr>
          <w:bCs/>
          <w:color w:val="000000"/>
        </w:rPr>
      </w:pPr>
    </w:p>
    <w:p w:rsidR="007D7CC3" w:rsidRPr="00AE7C30" w:rsidRDefault="007D7CC3" w:rsidP="007D7CC3">
      <w:pPr>
        <w:pStyle w:val="1"/>
        <w:ind w:firstLine="0"/>
        <w:jc w:val="center"/>
        <w:rPr>
          <w:b/>
          <w:color w:val="000000"/>
        </w:rPr>
      </w:pPr>
      <w:r w:rsidRPr="00AE7C30">
        <w:rPr>
          <w:b/>
          <w:bCs/>
          <w:iCs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7CC3" w:rsidRPr="00AE7C30" w:rsidRDefault="007D7CC3" w:rsidP="007D7CC3">
      <w:pPr>
        <w:pStyle w:val="1"/>
        <w:rPr>
          <w:rFonts w:eastAsia="Calibri"/>
          <w:color w:val="000000"/>
        </w:rPr>
      </w:pPr>
    </w:p>
    <w:p w:rsidR="007D7CC3" w:rsidRPr="00AE7C30" w:rsidRDefault="007D7CC3" w:rsidP="007D7CC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AE7C30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7D7CC3" w:rsidRPr="00AE7C30" w:rsidRDefault="007D7CC3" w:rsidP="007D7CC3">
      <w:pPr>
        <w:widowControl w:val="0"/>
        <w:ind w:firstLine="720"/>
        <w:jc w:val="both"/>
        <w:rPr>
          <w:rFonts w:eastAsia="Calibri"/>
          <w:color w:val="000000"/>
          <w:lang w:eastAsia="ru-RU"/>
        </w:rPr>
      </w:pPr>
      <w:r w:rsidRPr="00AE7C30">
        <w:rPr>
          <w:rFonts w:eastAsia="Calibri"/>
          <w:color w:val="000000"/>
          <w:lang w:eastAsia="ru-RU"/>
        </w:rPr>
        <w:t>прием и регистрация заявления и документов о предоставлении государственной услуги;</w:t>
      </w:r>
    </w:p>
    <w:p w:rsidR="007D7CC3" w:rsidRPr="00AE7C30" w:rsidRDefault="007D7CC3" w:rsidP="007D7CC3">
      <w:pPr>
        <w:widowControl w:val="0"/>
        <w:ind w:firstLine="720"/>
        <w:jc w:val="both"/>
        <w:rPr>
          <w:rFonts w:eastAsia="Calibri"/>
          <w:color w:val="000000"/>
          <w:lang w:eastAsia="ru-RU"/>
        </w:rPr>
      </w:pPr>
      <w:r w:rsidRPr="00AE7C30">
        <w:rPr>
          <w:rFonts w:eastAsia="Calibri"/>
          <w:color w:val="000000"/>
          <w:lang w:eastAsia="ru-RU"/>
        </w:rPr>
        <w:t>формирование и направление межведомственного запроса;</w:t>
      </w:r>
    </w:p>
    <w:p w:rsidR="007D7CC3" w:rsidRPr="00AE7C30" w:rsidRDefault="007D7CC3" w:rsidP="007D7CC3">
      <w:pPr>
        <w:widowControl w:val="0"/>
        <w:ind w:firstLine="720"/>
        <w:jc w:val="both"/>
        <w:rPr>
          <w:rFonts w:eastAsia="Calibri"/>
          <w:color w:val="000000"/>
          <w:lang w:eastAsia="ru-RU"/>
        </w:rPr>
      </w:pPr>
      <w:r w:rsidRPr="00AE7C30">
        <w:rPr>
          <w:rFonts w:eastAsia="Calibri"/>
          <w:color w:val="000000"/>
          <w:lang w:eastAsia="ru-RU"/>
        </w:rPr>
        <w:t>рассмотрение заявления и документов комиссией;</w:t>
      </w:r>
    </w:p>
    <w:p w:rsidR="007D7CC3" w:rsidRPr="00AE7C30" w:rsidRDefault="007D7CC3" w:rsidP="007D7CC3">
      <w:pPr>
        <w:widowControl w:val="0"/>
        <w:ind w:firstLine="720"/>
        <w:jc w:val="both"/>
        <w:rPr>
          <w:rFonts w:eastAsia="Calibri"/>
          <w:color w:val="000000"/>
          <w:lang w:eastAsia="ru-RU"/>
        </w:rPr>
      </w:pPr>
      <w:r w:rsidRPr="00AE7C30">
        <w:rPr>
          <w:rFonts w:eastAsia="Calibri"/>
          <w:color w:val="000000"/>
          <w:lang w:eastAsia="ru-RU"/>
        </w:rPr>
        <w:t>проведение публичных слушаний (или общественные обсуждения) и подготовка рекомендаций комиссии;</w:t>
      </w:r>
    </w:p>
    <w:p w:rsidR="007D7CC3" w:rsidRPr="00AE7C30" w:rsidRDefault="007D7CC3" w:rsidP="007D7CC3">
      <w:pPr>
        <w:widowControl w:val="0"/>
        <w:ind w:firstLine="720"/>
        <w:jc w:val="both"/>
        <w:rPr>
          <w:rFonts w:eastAsia="Calibri"/>
          <w:color w:val="000000"/>
          <w:lang w:eastAsia="ru-RU"/>
        </w:rPr>
      </w:pPr>
      <w:r w:rsidRPr="00AE7C30">
        <w:rPr>
          <w:rFonts w:eastAsia="Calibri"/>
          <w:color w:val="000000"/>
          <w:lang w:eastAsia="ru-RU"/>
        </w:rPr>
        <w:t>принятие решения о выдаче разрешения или об отказе в выдаче такого разрешения;</w:t>
      </w:r>
    </w:p>
    <w:p w:rsidR="007D7CC3" w:rsidRPr="00AE7C30" w:rsidRDefault="007D7CC3" w:rsidP="007D7CC3">
      <w:pPr>
        <w:widowControl w:val="0"/>
        <w:ind w:firstLine="720"/>
        <w:jc w:val="both"/>
        <w:rPr>
          <w:color w:val="000000"/>
        </w:rPr>
      </w:pPr>
      <w:r w:rsidRPr="00AE7C30">
        <w:rPr>
          <w:rFonts w:eastAsia="Calibri"/>
          <w:color w:val="000000"/>
          <w:lang w:eastAsia="ru-RU"/>
        </w:rPr>
        <w:t>выдача результата предоставления государственной услуги заявителю</w:t>
      </w:r>
      <w:r w:rsidRPr="00AE7C30">
        <w:rPr>
          <w:color w:val="000000"/>
        </w:rPr>
        <w:t>.</w:t>
      </w:r>
    </w:p>
    <w:p w:rsidR="007D7CC3" w:rsidRPr="00AE7C30" w:rsidRDefault="007D7CC3" w:rsidP="007D7CC3">
      <w:pPr>
        <w:pStyle w:val="11"/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 xml:space="preserve">Блок-схема административных процедур предоставления муниципальной услуги приводится в </w:t>
      </w:r>
      <w:proofErr w:type="gramStart"/>
      <w:r w:rsidRPr="00AE7C30">
        <w:rPr>
          <w:rFonts w:ascii="Times New Roman" w:hAnsi="Times New Roman"/>
          <w:color w:val="000000"/>
          <w:sz w:val="24"/>
          <w:szCs w:val="24"/>
        </w:rPr>
        <w:t>приложении</w:t>
      </w:r>
      <w:proofErr w:type="gramEnd"/>
      <w:r w:rsidRPr="00AE7C30">
        <w:rPr>
          <w:rFonts w:ascii="Times New Roman" w:hAnsi="Times New Roman"/>
          <w:color w:val="000000"/>
          <w:sz w:val="24"/>
          <w:szCs w:val="24"/>
        </w:rPr>
        <w:t xml:space="preserve"> № 3 к административному регламенту.</w:t>
      </w:r>
    </w:p>
    <w:p w:rsidR="007D7CC3" w:rsidRPr="00AE7C30" w:rsidRDefault="007D7CC3" w:rsidP="007D7CC3">
      <w:pPr>
        <w:widowControl w:val="0"/>
        <w:autoSpaceDE w:val="0"/>
        <w:autoSpaceDN w:val="0"/>
        <w:adjustRightInd w:val="0"/>
        <w:ind w:firstLine="720"/>
        <w:outlineLvl w:val="2"/>
        <w:rPr>
          <w:color w:val="000000"/>
        </w:rPr>
      </w:pPr>
      <w:r w:rsidRPr="00AE7C30">
        <w:rPr>
          <w:color w:val="000000"/>
        </w:rPr>
        <w:t>3.3. Прием и регистрация документов заявителя.</w:t>
      </w:r>
    </w:p>
    <w:p w:rsidR="007D7CC3" w:rsidRPr="00AE7C30" w:rsidRDefault="007D7CC3" w:rsidP="007D7CC3">
      <w:pPr>
        <w:pStyle w:val="11"/>
        <w:numPr>
          <w:ilvl w:val="2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 xml:space="preserve"> Основанием для начала административной процедуры является поступление в администрацию заявления по утвержденной Правительством Российской Федерации форме (приложение № 1) и необходимых документов: посредством личного обращения заявителя; почтового отправления; технических средств Единого портала или регионального портала. </w:t>
      </w:r>
    </w:p>
    <w:p w:rsidR="007D7CC3" w:rsidRPr="00AE7C30" w:rsidRDefault="007D7CC3" w:rsidP="007D7CC3">
      <w:pPr>
        <w:pStyle w:val="11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при приеме заявления и предоставленных документов </w:t>
      </w:r>
      <w:r w:rsidRPr="00AE7C30">
        <w:rPr>
          <w:rFonts w:ascii="Times New Roman" w:hAnsi="Times New Roman"/>
          <w:color w:val="000000"/>
          <w:sz w:val="24"/>
          <w:szCs w:val="24"/>
        </w:rPr>
        <w:lastRenderedPageBreak/>
        <w:t>устанавливает личность заявителя (полномочия законного представителя), осуществляет сверку копий предоставленных документов с их оригиналами, проверяет их соответствие перечню документов, предусмотренных пунктом 2.6. административного регламента, а также требованиям законодательства, оформляет расписку в получении документов (приложение № 4), передает главе для визирования, регистрирует принятое заявление.</w:t>
      </w:r>
    </w:p>
    <w:p w:rsidR="007D7CC3" w:rsidRPr="00AE7C30" w:rsidRDefault="007D7CC3" w:rsidP="007D7CC3">
      <w:pPr>
        <w:pStyle w:val="11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Зарегистрированное в Администрации заявление с комплектом прилагаемых документов направляется главе муниципального образования для рассмотрения и наложения резолюции.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Срок выполнения административных процедур – 3 дня.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 – регистрация заявления с комплектом прилагаемых документов и передача их на исполнение специалисту Администрации.</w:t>
      </w:r>
    </w:p>
    <w:p w:rsidR="007D7CC3" w:rsidRPr="00AE7C30" w:rsidRDefault="007D7CC3" w:rsidP="007D7CC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AE7C30">
        <w:rPr>
          <w:color w:val="000000"/>
        </w:rPr>
        <w:t>Контроль за</w:t>
      </w:r>
      <w:proofErr w:type="gramEnd"/>
      <w:r w:rsidRPr="00AE7C30">
        <w:rPr>
          <w:color w:val="000000"/>
        </w:rPr>
        <w:t xml:space="preserve"> выполнением административной процедуры осуществляет глава муниципального образования.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3.3.2. Максимальное время приема заявления и прилагаемых к нему документов при личном обращении заявителя не превышает 30 минут.</w:t>
      </w:r>
    </w:p>
    <w:p w:rsidR="007D7CC3" w:rsidRPr="00AE7C30" w:rsidRDefault="007D7CC3" w:rsidP="007D7CC3">
      <w:pPr>
        <w:suppressAutoHyphens w:val="0"/>
        <w:ind w:firstLine="709"/>
        <w:jc w:val="both"/>
        <w:rPr>
          <w:color w:val="000000"/>
        </w:rPr>
      </w:pPr>
      <w:r w:rsidRPr="00AE7C30">
        <w:rPr>
          <w:color w:val="000000"/>
        </w:rPr>
        <w:t>3.3.3. Формирование и направление межведомственных запросов.</w:t>
      </w:r>
    </w:p>
    <w:p w:rsidR="007D7CC3" w:rsidRPr="00AE7C30" w:rsidRDefault="007D7CC3" w:rsidP="007D7CC3">
      <w:pPr>
        <w:pStyle w:val="Standard"/>
        <w:suppressAutoHyphens w:val="0"/>
        <w:autoSpaceDE w:val="0"/>
        <w:ind w:firstLine="709"/>
        <w:jc w:val="both"/>
        <w:rPr>
          <w:color w:val="000000"/>
        </w:rPr>
      </w:pPr>
      <w:r w:rsidRPr="00AE7C30">
        <w:rPr>
          <w:color w:val="000000"/>
        </w:rPr>
        <w:t>Основанием для начала административной процедуры является поступление пакета документов от должностного лица Администрации ответственного за прием и регистрацию документов, и непредставление заявителем документов, указанных в п. 2.6.2. настоящего административного регламента.</w:t>
      </w:r>
    </w:p>
    <w:p w:rsidR="007D7CC3" w:rsidRPr="00AE7C30" w:rsidRDefault="007D7CC3" w:rsidP="007D7CC3">
      <w:pPr>
        <w:suppressAutoHyphens w:val="0"/>
        <w:autoSpaceDE w:val="0"/>
        <w:ind w:firstLine="709"/>
        <w:jc w:val="both"/>
        <w:rPr>
          <w:color w:val="000000"/>
        </w:rPr>
      </w:pPr>
      <w:r w:rsidRPr="00AE7C30">
        <w:rPr>
          <w:color w:val="000000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</w:t>
      </w:r>
      <w:proofErr w:type="gramStart"/>
      <w:r w:rsidRPr="00AE7C30">
        <w:rPr>
          <w:color w:val="000000"/>
        </w:rPr>
        <w:t>распоряжении</w:t>
      </w:r>
      <w:proofErr w:type="gramEnd"/>
      <w:r w:rsidRPr="00AE7C30">
        <w:rPr>
          <w:color w:val="000000"/>
        </w:rPr>
        <w:t xml:space="preserve"> которых находятся указанные документы, контроль над своевременным поступлением ответа на направленный запрос, получение ответа.</w:t>
      </w:r>
    </w:p>
    <w:p w:rsidR="007D7CC3" w:rsidRPr="00AE7C30" w:rsidRDefault="007D7CC3" w:rsidP="007D7CC3">
      <w:pPr>
        <w:pStyle w:val="Standard"/>
        <w:suppressAutoHyphens w:val="0"/>
        <w:autoSpaceDE w:val="0"/>
        <w:ind w:firstLine="709"/>
        <w:jc w:val="both"/>
        <w:rPr>
          <w:color w:val="000000"/>
        </w:rPr>
      </w:pPr>
      <w:r w:rsidRPr="00AE7C30">
        <w:rPr>
          <w:color w:val="000000"/>
        </w:rPr>
        <w:t xml:space="preserve">Общий максимальный срок подготовки и направления запроса о предоставлении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</w:t>
      </w:r>
      <w:r w:rsidRPr="00AE7C30">
        <w:rPr>
          <w:iCs/>
          <w:color w:val="000000"/>
          <w:lang w:eastAsia="ru-RU"/>
        </w:rPr>
        <w:t>пунктами 2.6., 2.6.1., 2.6.2., настоящего</w:t>
      </w:r>
      <w:r w:rsidRPr="00AE7C30">
        <w:rPr>
          <w:color w:val="000000"/>
        </w:rPr>
        <w:t xml:space="preserve"> административного регламента. </w:t>
      </w:r>
    </w:p>
    <w:p w:rsidR="007D7CC3" w:rsidRPr="00AE7C30" w:rsidRDefault="007D7CC3" w:rsidP="007D7CC3">
      <w:pPr>
        <w:suppressAutoHyphens w:val="0"/>
        <w:ind w:firstLine="709"/>
        <w:jc w:val="both"/>
        <w:rPr>
          <w:color w:val="000000"/>
        </w:rPr>
      </w:pPr>
      <w:r w:rsidRPr="00AE7C30">
        <w:rPr>
          <w:color w:val="000000"/>
        </w:rPr>
        <w:t>Если межведомственный (ведомственный) информационный обмен осуществляется на бумажных носителях, то 30-дневный срок принятия решения о выдаче разрешения (отказе в выдаче разрешения) исчисляется со дня поступления в Администрацию по межведомственному (ведомственному) запросу последнего необходимого документа.</w:t>
      </w:r>
    </w:p>
    <w:p w:rsidR="007D7CC3" w:rsidRPr="00AE7C30" w:rsidRDefault="007D7CC3" w:rsidP="007D7CC3">
      <w:pPr>
        <w:pStyle w:val="Standard"/>
        <w:suppressAutoHyphens w:val="0"/>
        <w:autoSpaceDE w:val="0"/>
        <w:ind w:firstLine="709"/>
        <w:jc w:val="both"/>
        <w:rPr>
          <w:color w:val="000000"/>
        </w:rPr>
      </w:pPr>
      <w:proofErr w:type="gramStart"/>
      <w:r w:rsidRPr="00AE7C30">
        <w:rPr>
          <w:color w:val="000000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  <w:proofErr w:type="gramEnd"/>
    </w:p>
    <w:p w:rsidR="007D7CC3" w:rsidRPr="00AE7C30" w:rsidRDefault="007D7CC3" w:rsidP="007D7CC3">
      <w:pPr>
        <w:suppressAutoHyphens w:val="0"/>
        <w:autoSpaceDE w:val="0"/>
        <w:ind w:firstLine="720"/>
        <w:jc w:val="both"/>
        <w:rPr>
          <w:color w:val="000000"/>
        </w:rPr>
      </w:pPr>
      <w:proofErr w:type="gramStart"/>
      <w:r w:rsidRPr="00AE7C30">
        <w:rPr>
          <w:color w:val="000000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ч. 1 ст. 7</w:t>
      </w:r>
      <w:r w:rsidRPr="00AE7C30">
        <w:rPr>
          <w:color w:val="000000"/>
          <w:vertAlign w:val="superscript"/>
        </w:rPr>
        <w:t xml:space="preserve">2 </w:t>
      </w:r>
      <w:r w:rsidRPr="00AE7C30">
        <w:rPr>
          <w:color w:val="000000"/>
        </w:rPr>
        <w:t>Федерального закона от 27 июля 2010 года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</w:t>
      </w:r>
      <w:proofErr w:type="gramEnd"/>
      <w:r w:rsidRPr="00AE7C30">
        <w:rPr>
          <w:color w:val="000000"/>
        </w:rPr>
        <w:t xml:space="preserve"> указанные документы, по почте или курьером.</w:t>
      </w:r>
    </w:p>
    <w:p w:rsidR="007D7CC3" w:rsidRPr="00AE7C30" w:rsidRDefault="007D7CC3" w:rsidP="007D7CC3">
      <w:pPr>
        <w:pStyle w:val="Standard"/>
        <w:suppressAutoHyphens w:val="0"/>
        <w:autoSpaceDE w:val="0"/>
        <w:ind w:firstLine="709"/>
        <w:jc w:val="both"/>
        <w:rPr>
          <w:rFonts w:eastAsia="Arial"/>
          <w:bCs/>
          <w:color w:val="000000"/>
        </w:rPr>
      </w:pPr>
      <w:r w:rsidRPr="00AE7C30">
        <w:rPr>
          <w:color w:val="000000"/>
        </w:rPr>
        <w:t>Указанная административная процедура выполняется должностным лицом Администрации ответственным за истребование документов в порядке межведомственного (ведомственного) информационного взаимодействия.</w:t>
      </w:r>
    </w:p>
    <w:p w:rsidR="007D7CC3" w:rsidRPr="00AE7C30" w:rsidRDefault="007D7CC3" w:rsidP="007D7CC3">
      <w:pPr>
        <w:suppressAutoHyphens w:val="0"/>
        <w:ind w:firstLine="709"/>
        <w:jc w:val="both"/>
        <w:rPr>
          <w:color w:val="000000"/>
        </w:rPr>
      </w:pPr>
      <w:r w:rsidRPr="00AE7C30">
        <w:rPr>
          <w:rFonts w:eastAsia="Arial"/>
          <w:bCs/>
          <w:color w:val="000000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</w:t>
      </w:r>
      <w:r w:rsidRPr="00AE7C30">
        <w:rPr>
          <w:rFonts w:eastAsia="Arial"/>
          <w:bCs/>
          <w:color w:val="000000"/>
        </w:rPr>
        <w:lastRenderedPageBreak/>
        <w:t>непредставление заявителем документов, указанных в п. 2.8. настоящего административного регламента.</w:t>
      </w:r>
    </w:p>
    <w:p w:rsidR="007D7CC3" w:rsidRPr="00AE7C30" w:rsidRDefault="007D7CC3" w:rsidP="007D7CC3">
      <w:pPr>
        <w:suppressAutoHyphens w:val="0"/>
        <w:ind w:firstLine="709"/>
        <w:jc w:val="both"/>
        <w:rPr>
          <w:color w:val="000000"/>
        </w:rPr>
      </w:pPr>
      <w:r w:rsidRPr="00AE7C30">
        <w:rPr>
          <w:color w:val="000000"/>
        </w:rPr>
        <w:t xml:space="preserve">Результатом административной процедуры является получение Администрацией ответа на межведомственный (ведомственный) запрос. 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3.4. Рассмотрение заявления и документов комиссией: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3.4.1.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3.4.2. комиссия в течение 1 календарного дня с момента получения заявления рассматривает полученное заявление на предмет: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соответствия полноты и комплексности документов, представленных заявителем согласно пункту 2.6.1. настоящего административного регламента;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 xml:space="preserve">соответствия указанных в </w:t>
      </w:r>
      <w:proofErr w:type="gramStart"/>
      <w:r w:rsidRPr="00AE7C30">
        <w:rPr>
          <w:rFonts w:ascii="Times New Roman" w:hAnsi="Times New Roman"/>
          <w:color w:val="000000"/>
          <w:sz w:val="24"/>
          <w:szCs w:val="24"/>
        </w:rPr>
        <w:t>заявлении</w:t>
      </w:r>
      <w:proofErr w:type="gramEnd"/>
      <w:r w:rsidRPr="00AE7C30">
        <w:rPr>
          <w:rFonts w:ascii="Times New Roman" w:hAnsi="Times New Roman"/>
          <w:color w:val="000000"/>
          <w:sz w:val="24"/>
          <w:szCs w:val="24"/>
        </w:rPr>
        <w:t xml:space="preserve"> требуемых отклонений техническим регламентам;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3.4.3. в случае если комиссией будет установлено, что документы, указанные в пункте 2.6.1. настоящего административного регламента, не представлены или представлены не в полном объеме и (или) лицо, обратившееся за предоставлением государственной услуги, не входит в круг заявителей и (</w:t>
      </w:r>
      <w:proofErr w:type="gramStart"/>
      <w:r w:rsidRPr="00AE7C30">
        <w:rPr>
          <w:rFonts w:ascii="Times New Roman" w:hAnsi="Times New Roman"/>
          <w:color w:val="000000"/>
          <w:sz w:val="24"/>
          <w:szCs w:val="24"/>
        </w:rPr>
        <w:t xml:space="preserve">или) </w:t>
      </w:r>
      <w:proofErr w:type="gramEnd"/>
      <w:r w:rsidRPr="00AE7C30">
        <w:rPr>
          <w:rFonts w:ascii="Times New Roman" w:hAnsi="Times New Roman"/>
          <w:color w:val="000000"/>
          <w:sz w:val="24"/>
          <w:szCs w:val="24"/>
        </w:rPr>
        <w:t>требуемые отклонения не соответствуют требованиям технических регламентов, комиссия в течение 5 дней, подготавливает рекомендации об отказе в предоставлении разрешения с указанием причин принятого решения и направляет их главе администрации.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7C30">
        <w:rPr>
          <w:rFonts w:ascii="Times New Roman" w:hAnsi="Times New Roman"/>
          <w:color w:val="000000"/>
          <w:sz w:val="24"/>
          <w:szCs w:val="24"/>
        </w:rPr>
        <w:t>В случае если комиссией будет установлено, что документы, указанные в пункте 2.6.1. настоящего административного регламента, представлены в полном объеме, лицо, обратившееся за предоставлением государственной услуги, входит в круг заявителей и требуемые отклонения соответствуют техническим регламентам, комиссия в течение 5 дней подготавливает рекомендации о необходимости назначить публичные слушания (или общественные обсуждения) по вопросу выдачи разрешения и направляет их главе администрации;</w:t>
      </w:r>
      <w:proofErr w:type="gramEnd"/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3.5.4. продолжительность административной процедуры (максимальный срок ее выполнения) - 1 календарный день;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3.4.5. результатом административной процедуры является направление рекомендаций комиссии о необходимости назначения публичных слушаний (или общественные обсуждения) или об отказе в предоставлении разрешения главе администрации.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3.5. Проведение публичных слушаний (или общественные обсуждения) и подготовка рекомендаций комиссии: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3.5.1. основанием для начала административной процедуры является поступление в администрацию рекомендаций комиссии о необходимости назначения публичных слушаний (или общественных обсуждений);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3.5.2. глава администрации в течение 1 календарного дня с момента получения рекомендаций комиссии о необходимости назначения публичных слушаний (или общественных обсуждений) назначает публичные слушания (или общественные обсуждения);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7C30">
        <w:rPr>
          <w:rFonts w:ascii="Times New Roman" w:hAnsi="Times New Roman"/>
          <w:color w:val="000000"/>
          <w:sz w:val="24"/>
          <w:szCs w:val="24"/>
        </w:rPr>
        <w:t>3.5.3. комиссия в день назначения публичных слушаний (или общественные обсуждения)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</w:t>
      </w:r>
      <w:proofErr w:type="gramEnd"/>
      <w:r w:rsidRPr="00AE7C30">
        <w:rPr>
          <w:rFonts w:ascii="Times New Roman" w:hAnsi="Times New Roman"/>
          <w:color w:val="000000"/>
          <w:sz w:val="24"/>
          <w:szCs w:val="24"/>
        </w:rPr>
        <w:t xml:space="preserve"> разрешение, о месте, времени и цели проведения публичных слушаний (или общественных обсуждений);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lastRenderedPageBreak/>
        <w:t>3.5.4. публичные слушания (или общественные обсуждения) назначаются главой администрацией.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Решение о назначении публичных слушаний (или общественных обсуждений) подлежит обязательному опубликованию в порядке, установленном для официального опубликования нормативных правовых актов и иной официальной информации администрации области, в течение 5 дней с момента принятия;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срок проведения публичных слушаний (или общественных обсуждений) составляет не более одного месяца со дня опубликования решения об их назначении до дня опубликования заключения о результатах таких слушаний;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7C30">
        <w:rPr>
          <w:rFonts w:ascii="Times New Roman" w:hAnsi="Times New Roman"/>
          <w:color w:val="000000"/>
          <w:sz w:val="24"/>
          <w:szCs w:val="24"/>
        </w:rPr>
        <w:t>3.5.5. на основании заключения о результатах публичных слушаний (или общественных обсуждений) по вопросу выдачи разрешения комиссия в течение 3 календарных дней с момента опубликования заключения о результатах публичных слушаний (или общественных обсуждений)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  <w:proofErr w:type="gramEnd"/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3.5.6. результатом административной процедуры является направление рекомендаций комиссии, указанных в подпункте 3.5.5 настоящего административного регламента, главе администрации.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3.6. Принятие решения о выдаче разрешения или об отказе в выдаче такого разрешения: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3.6.1. основанием для начала административной процедуры является получение главой администрации рекомендаций комиссии;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 xml:space="preserve">3.6.2. в </w:t>
      </w:r>
      <w:proofErr w:type="gramStart"/>
      <w:r w:rsidRPr="00AE7C30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AE7C30">
        <w:rPr>
          <w:rFonts w:ascii="Times New Roman" w:hAnsi="Times New Roman"/>
          <w:color w:val="000000"/>
          <w:sz w:val="24"/>
          <w:szCs w:val="24"/>
        </w:rPr>
        <w:t xml:space="preserve"> принятия решения о выдаче разрешения подготавливается проект решения;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AE7C30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AE7C30">
        <w:rPr>
          <w:rFonts w:ascii="Times New Roman" w:hAnsi="Times New Roman"/>
          <w:color w:val="000000"/>
          <w:sz w:val="24"/>
          <w:szCs w:val="24"/>
        </w:rPr>
        <w:t xml:space="preserve">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 государственной услуги;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 xml:space="preserve">3.6.3. результатом административной процедуры является </w:t>
      </w:r>
      <w:proofErr w:type="gramStart"/>
      <w:r w:rsidRPr="00AE7C30">
        <w:rPr>
          <w:rFonts w:ascii="Times New Roman" w:hAnsi="Times New Roman"/>
          <w:color w:val="000000"/>
          <w:sz w:val="24"/>
          <w:szCs w:val="24"/>
        </w:rPr>
        <w:t>принятый</w:t>
      </w:r>
      <w:proofErr w:type="gramEnd"/>
      <w:r w:rsidRPr="00AE7C30">
        <w:rPr>
          <w:rFonts w:ascii="Times New Roman" w:hAnsi="Times New Roman"/>
          <w:color w:val="000000"/>
          <w:sz w:val="24"/>
          <w:szCs w:val="24"/>
        </w:rPr>
        <w:t xml:space="preserve"> решения о выдаче разрешения или подписанное уведомление об отказе в предоставлении разрешения.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3.7. Выдача результата предоставления государственной услуги заявителю: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3.7.1.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3.7.2. один экземпляр приказа или уведомления об отказе направляется заявителю способом, который был указан в заявлении, в течение 2 календарных дней с момента принятия;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0">
        <w:rPr>
          <w:rFonts w:ascii="Times New Roman" w:hAnsi="Times New Roman"/>
          <w:color w:val="000000"/>
          <w:sz w:val="24"/>
          <w:szCs w:val="24"/>
        </w:rPr>
        <w:t>3.7.3. результатом предоставления административной процедуры является выдача заявителю приказа о выдаче разрешения или уведомления об отказе.</w:t>
      </w:r>
    </w:p>
    <w:p w:rsidR="007D7CC3" w:rsidRPr="00AE7C30" w:rsidRDefault="007D7CC3" w:rsidP="007D7CC3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CC3" w:rsidRPr="00AE7C30" w:rsidRDefault="007D7CC3" w:rsidP="007D7CC3">
      <w:pPr>
        <w:pStyle w:val="1"/>
        <w:ind w:firstLine="0"/>
        <w:jc w:val="center"/>
        <w:rPr>
          <w:b/>
          <w:color w:val="000000"/>
        </w:rPr>
      </w:pPr>
      <w:r w:rsidRPr="00AE7C30">
        <w:rPr>
          <w:b/>
          <w:color w:val="000000"/>
          <w:lang w:val="en-US"/>
        </w:rPr>
        <w:t>IV</w:t>
      </w:r>
      <w:r w:rsidRPr="00AE7C30">
        <w:rPr>
          <w:b/>
          <w:color w:val="000000"/>
        </w:rPr>
        <w:t>. Формы контроля за исполнением Административного регламента</w:t>
      </w:r>
    </w:p>
    <w:p w:rsidR="007D7CC3" w:rsidRPr="00AE7C30" w:rsidRDefault="007D7CC3" w:rsidP="007D7CC3">
      <w:pPr>
        <w:pStyle w:val="1"/>
        <w:rPr>
          <w:color w:val="000000"/>
        </w:rPr>
      </w:pP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4.1. Контроль за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регламента, осуществляется путем проведения плановых и внеплановых проверок полноты и качества предоставления муниципальной услуги.</w:t>
      </w:r>
    </w:p>
    <w:p w:rsidR="007D7CC3" w:rsidRPr="00AE7C30" w:rsidRDefault="007D7CC3" w:rsidP="007D7CC3">
      <w:pPr>
        <w:pStyle w:val="1"/>
        <w:rPr>
          <w:rFonts w:eastAsia="Calibri"/>
          <w:color w:val="000000"/>
          <w:lang w:eastAsia="en-US"/>
        </w:rPr>
      </w:pPr>
      <w:r w:rsidRPr="00AE7C30">
        <w:rPr>
          <w:rFonts w:eastAsia="Calibri"/>
          <w:color w:val="000000"/>
          <w:lang w:eastAsia="en-US"/>
        </w:rPr>
        <w:t>4.2.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7D7CC3" w:rsidRPr="00AE7C30" w:rsidRDefault="007D7CC3" w:rsidP="007D7CC3">
      <w:pPr>
        <w:pStyle w:val="1"/>
        <w:rPr>
          <w:color w:val="000000"/>
          <w:spacing w:val="-4"/>
        </w:rPr>
      </w:pPr>
      <w:r w:rsidRPr="00AE7C30">
        <w:rPr>
          <w:color w:val="000000"/>
          <w:spacing w:val="-4"/>
        </w:rPr>
        <w:lastRenderedPageBreak/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4.3. 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</w:t>
      </w:r>
      <w:r w:rsidRPr="00AE7C30">
        <w:rPr>
          <w:color w:val="000000"/>
          <w:spacing w:val="-4"/>
        </w:rPr>
        <w:t>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  <w:spacing w:val="-2"/>
        </w:rPr>
        <w:t>Результаты деятельности комиссии оформляются в виде Акта</w:t>
      </w:r>
      <w:r w:rsidRPr="00AE7C30">
        <w:rPr>
          <w:color w:val="000000"/>
        </w:rPr>
        <w:t xml:space="preserve"> проверки полноты и качества предоставления муниципальной услуги (далее – Акт)</w:t>
      </w:r>
      <w:r w:rsidRPr="00AE7C30">
        <w:rPr>
          <w:color w:val="000000"/>
          <w:spacing w:val="-2"/>
        </w:rPr>
        <w:t xml:space="preserve">, в котором отмечаются выявленные недостатки и предложения по их устранению. </w:t>
      </w:r>
      <w:r w:rsidRPr="00AE7C30">
        <w:rPr>
          <w:color w:val="000000"/>
        </w:rPr>
        <w:t>Акт подписывается членами комиссии.</w:t>
      </w:r>
    </w:p>
    <w:p w:rsidR="007D7CC3" w:rsidRPr="00AE7C30" w:rsidRDefault="007D7CC3" w:rsidP="007D7CC3">
      <w:pPr>
        <w:pStyle w:val="1"/>
        <w:rPr>
          <w:rFonts w:eastAsia="Calibri"/>
          <w:color w:val="000000"/>
          <w:lang w:eastAsia="en-US"/>
        </w:rPr>
      </w:pPr>
      <w:r w:rsidRPr="00AE7C30">
        <w:rPr>
          <w:rFonts w:eastAsia="Calibri"/>
          <w:color w:val="000000"/>
          <w:lang w:eastAsia="en-US"/>
        </w:rPr>
        <w:t xml:space="preserve">4.4. Ответственность </w:t>
      </w:r>
      <w:r w:rsidRPr="00AE7C30">
        <w:rPr>
          <w:color w:val="000000"/>
          <w:spacing w:val="-4"/>
        </w:rPr>
        <w:t xml:space="preserve">муниципальных служащих Администрации </w:t>
      </w:r>
      <w:r w:rsidRPr="00AE7C30">
        <w:rPr>
          <w:rFonts w:eastAsia="Calibri"/>
          <w:color w:val="000000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</w:rPr>
        <w:t>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7D7CC3" w:rsidRPr="00AE7C30" w:rsidRDefault="007D7CC3" w:rsidP="007D7CC3">
      <w:pPr>
        <w:pStyle w:val="1"/>
        <w:rPr>
          <w:color w:val="000000"/>
        </w:rPr>
      </w:pPr>
    </w:p>
    <w:p w:rsidR="007D7CC3" w:rsidRPr="00AE7C30" w:rsidRDefault="007D7CC3" w:rsidP="007D7CC3">
      <w:pPr>
        <w:pStyle w:val="1"/>
        <w:ind w:firstLine="0"/>
        <w:jc w:val="center"/>
        <w:rPr>
          <w:b/>
          <w:color w:val="000000"/>
        </w:rPr>
      </w:pPr>
      <w:r w:rsidRPr="00AE7C30">
        <w:rPr>
          <w:b/>
          <w:color w:val="000000"/>
          <w:lang w:val="en-US"/>
        </w:rPr>
        <w:t>V</w:t>
      </w:r>
      <w:r w:rsidRPr="00AE7C30">
        <w:rPr>
          <w:b/>
          <w:color w:val="000000"/>
        </w:rPr>
        <w:t>. Досудебный (внесудебный) порядок обжалования решений и действий (бездействия) муниципальных служащих Администрации, предоставляющей муниципальную услугу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5.1. Заявитель (его представитель) имеет право обжаловать решения и действия (бездействие) муниципального служащего Администрации, принятые (осуществляемые) в ходе предоставления муниципальной услуги, в досудебном (внесудебном) порядке.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5.2. Заявитель может обратиться с жалобой, в том числе в следующих случаях: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1) нарушение срока регистрации запроса заявителя о предоставлении услуги;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2) нарушение срока предоставления муниципальной услуги;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края и муниципальными правовыми актами для предоставления муниципальной услуги;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4) отказ в приеме документов или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 края, муниципальными правовыми актами;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 края, муниципальными правовыми актами;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5.3. Общие требования к порядку подачи и рассмотрения жалобы.</w:t>
      </w:r>
    </w:p>
    <w:p w:rsidR="007D7CC3" w:rsidRPr="00AE7C30" w:rsidRDefault="007D7CC3" w:rsidP="007D7CC3">
      <w:pPr>
        <w:pStyle w:val="1"/>
        <w:rPr>
          <w:color w:val="000000"/>
        </w:rPr>
      </w:pPr>
      <w:r w:rsidRPr="00AE7C30">
        <w:rPr>
          <w:color w:val="000000"/>
          <w:lang w:eastAsia="en-US"/>
        </w:rPr>
        <w:t xml:space="preserve">5.3.1. </w:t>
      </w:r>
      <w:r w:rsidRPr="00AE7C30">
        <w:rPr>
          <w:color w:val="000000"/>
        </w:rPr>
        <w:t>Жалоба подается заявителем в письменной форме на бумажном носителе либо в электронной форме на действия (бездействие) или решения муниципального служащего Администрации на имя Главы Администрации.</w:t>
      </w:r>
    </w:p>
    <w:p w:rsidR="007D7CC3" w:rsidRPr="00AE7C30" w:rsidRDefault="007D7CC3" w:rsidP="007D7CC3">
      <w:pPr>
        <w:ind w:firstLine="708"/>
        <w:jc w:val="both"/>
        <w:rPr>
          <w:color w:val="000000"/>
        </w:rPr>
      </w:pPr>
      <w:r w:rsidRPr="00AE7C30">
        <w:rPr>
          <w:color w:val="000000"/>
          <w:lang w:eastAsia="en-US"/>
        </w:rPr>
        <w:t xml:space="preserve">5.3.2. Жалоба может быть направлена по почте, путем использования информационно-телекоммуникационной сети «Интернет» через </w:t>
      </w:r>
      <w:r w:rsidRPr="00AE7C30">
        <w:rPr>
          <w:color w:val="000000"/>
        </w:rPr>
        <w:t xml:space="preserve">официальный сайт Ойкас-Кибекского сельского поселения </w:t>
      </w:r>
      <w:r w:rsidR="00AE7C30" w:rsidRPr="00AE7C30">
        <w:rPr>
          <w:color w:val="000000"/>
        </w:rPr>
        <w:t>http://gov.cap.ru/Default.aspx?gov_id=323</w:t>
      </w:r>
      <w:r w:rsidRPr="00AE7C30">
        <w:rPr>
          <w:color w:val="000000"/>
          <w:lang w:eastAsia="en-US"/>
        </w:rPr>
        <w:t xml:space="preserve">, на </w:t>
      </w:r>
      <w:r w:rsidRPr="00AE7C30">
        <w:rPr>
          <w:bCs/>
          <w:color w:val="000000"/>
        </w:rPr>
        <w:t xml:space="preserve">электронную </w:t>
      </w:r>
      <w:r w:rsidRPr="00AE7C30">
        <w:rPr>
          <w:bCs/>
          <w:color w:val="000000"/>
        </w:rPr>
        <w:lastRenderedPageBreak/>
        <w:t xml:space="preserve">почту Администрации </w:t>
      </w:r>
      <w:r w:rsidRPr="00AE7C30">
        <w:rPr>
          <w:bCs/>
          <w:color w:val="000000"/>
          <w:lang w:val="en-US"/>
        </w:rPr>
        <w:t>vur</w:t>
      </w:r>
      <w:r w:rsidRPr="00AE7C30">
        <w:rPr>
          <w:bCs/>
          <w:color w:val="000000"/>
        </w:rPr>
        <w:t>-</w:t>
      </w:r>
      <w:r w:rsidRPr="00AE7C30">
        <w:rPr>
          <w:bCs/>
          <w:color w:val="000000"/>
          <w:lang w:val="en-US"/>
        </w:rPr>
        <w:t>oikaskibeki</w:t>
      </w:r>
      <w:r w:rsidRPr="00AE7C30">
        <w:rPr>
          <w:bCs/>
          <w:color w:val="000000"/>
        </w:rPr>
        <w:t>@</w:t>
      </w:r>
      <w:r w:rsidRPr="00AE7C30">
        <w:rPr>
          <w:bCs/>
          <w:color w:val="000000"/>
          <w:lang w:val="en-US"/>
        </w:rPr>
        <w:t>cap</w:t>
      </w:r>
      <w:r w:rsidRPr="00AE7C30">
        <w:rPr>
          <w:bCs/>
          <w:color w:val="000000"/>
        </w:rPr>
        <w:t>.</w:t>
      </w:r>
      <w:proofErr w:type="spellStart"/>
      <w:r w:rsidRPr="00AE7C30">
        <w:rPr>
          <w:bCs/>
          <w:color w:val="000000"/>
          <w:lang w:val="en-US"/>
        </w:rPr>
        <w:t>ru</w:t>
      </w:r>
      <w:proofErr w:type="spellEnd"/>
      <w:r w:rsidRPr="00AE7C30">
        <w:rPr>
          <w:color w:val="000000"/>
        </w:rPr>
        <w:t xml:space="preserve">, </w:t>
      </w:r>
      <w:r w:rsidRPr="00AE7C30">
        <w:rPr>
          <w:color w:val="000000"/>
          <w:lang w:eastAsia="en-US"/>
        </w:rPr>
        <w:t>а также может быть принята при личном приеме заявителя.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5.4. Жалоба должна содержать: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 xml:space="preserve">5.6. По результатам рассмотрения жалобы </w:t>
      </w:r>
      <w:r w:rsidRPr="00AE7C30">
        <w:rPr>
          <w:color w:val="000000"/>
        </w:rPr>
        <w:t xml:space="preserve">Глава </w:t>
      </w:r>
      <w:r w:rsidRPr="00AE7C30">
        <w:rPr>
          <w:color w:val="000000"/>
          <w:spacing w:val="-4"/>
        </w:rPr>
        <w:t xml:space="preserve">Администрации </w:t>
      </w:r>
      <w:r w:rsidRPr="00AE7C30">
        <w:rPr>
          <w:color w:val="000000"/>
          <w:lang w:eastAsia="en-US"/>
        </w:rPr>
        <w:t>принимает одно из следующих решений: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1) удовлетворяет жалобу, в том числе в форме отмены принятого решения, исправления допущенных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 края, муниципальными правовыми актами, а также в иных формах;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2) отказывает в удовлетворении жалобы.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5.7. Не позднее дня, следующего за днем принятия решения, указанного в п.5.5.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5.8. В ответе по результатам рассмотрения жалобы указываются: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0" w:name="sub_10181"/>
      <w:r w:rsidRPr="00AE7C30">
        <w:rPr>
          <w:color w:val="000000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1" w:name="sub_10182"/>
      <w:bookmarkEnd w:id="0"/>
      <w:r w:rsidRPr="00AE7C30">
        <w:rPr>
          <w:color w:val="000000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2" w:name="sub_10183"/>
      <w:bookmarkEnd w:id="1"/>
      <w:r w:rsidRPr="00AE7C30">
        <w:rPr>
          <w:color w:val="000000"/>
          <w:lang w:eastAsia="en-US"/>
        </w:rPr>
        <w:t>в) фамилия, имя, отчество (при наличии) или наименование заявителя;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3" w:name="sub_10184"/>
      <w:bookmarkEnd w:id="2"/>
      <w:r w:rsidRPr="00AE7C30">
        <w:rPr>
          <w:color w:val="000000"/>
          <w:lang w:eastAsia="en-US"/>
        </w:rPr>
        <w:t>г) основания для принятия решения по жалобе;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4" w:name="sub_10185"/>
      <w:bookmarkEnd w:id="3"/>
      <w:proofErr w:type="spellStart"/>
      <w:r w:rsidRPr="00AE7C30">
        <w:rPr>
          <w:color w:val="000000"/>
          <w:lang w:eastAsia="en-US"/>
        </w:rPr>
        <w:t>д</w:t>
      </w:r>
      <w:proofErr w:type="spellEnd"/>
      <w:r w:rsidRPr="00AE7C30">
        <w:rPr>
          <w:color w:val="000000"/>
          <w:lang w:eastAsia="en-US"/>
        </w:rPr>
        <w:t>) принятое по жалобе решение;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5" w:name="sub_10186"/>
      <w:bookmarkEnd w:id="4"/>
      <w:r w:rsidRPr="00AE7C30">
        <w:rPr>
          <w:color w:val="000000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5"/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ж) сведения о порядке обжалования принятого по жалобе решения.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6" w:name="sub_1019"/>
      <w:r w:rsidRPr="00AE7C30">
        <w:rPr>
          <w:color w:val="000000"/>
          <w:lang w:eastAsia="en-US"/>
        </w:rPr>
        <w:t xml:space="preserve">5.9. Ответ по результатам рассмотрения жалобы подписывает Глава </w:t>
      </w:r>
      <w:r w:rsidRPr="00AE7C30">
        <w:rPr>
          <w:color w:val="000000"/>
          <w:spacing w:val="-4"/>
        </w:rPr>
        <w:t>Администрации</w:t>
      </w:r>
      <w:r w:rsidRPr="00AE7C30">
        <w:rPr>
          <w:color w:val="000000"/>
          <w:lang w:eastAsia="en-US"/>
        </w:rPr>
        <w:t>.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7" w:name="sub_1020"/>
      <w:bookmarkEnd w:id="6"/>
      <w:r w:rsidRPr="00AE7C30">
        <w:rPr>
          <w:color w:val="000000"/>
          <w:lang w:eastAsia="en-US"/>
        </w:rPr>
        <w:t>5.10. Основания для отказа в удовлетворении жалобы: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8" w:name="sub_10201"/>
      <w:bookmarkEnd w:id="7"/>
      <w:r w:rsidRPr="00AE7C30">
        <w:rPr>
          <w:color w:val="000000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9" w:name="sub_10202"/>
      <w:bookmarkEnd w:id="8"/>
      <w:r w:rsidRPr="00AE7C30">
        <w:rPr>
          <w:color w:val="000000"/>
          <w:lang w:eastAsia="en-US"/>
        </w:rPr>
        <w:lastRenderedPageBreak/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10" w:name="sub_10203"/>
      <w:bookmarkEnd w:id="9"/>
      <w:r w:rsidRPr="00AE7C30">
        <w:rPr>
          <w:color w:val="000000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0"/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5.11. </w:t>
      </w:r>
      <w:r w:rsidRPr="00AE7C30">
        <w:rPr>
          <w:color w:val="000000"/>
        </w:rPr>
        <w:t xml:space="preserve">Глава Администрации </w:t>
      </w:r>
      <w:r w:rsidRPr="00AE7C30">
        <w:rPr>
          <w:color w:val="000000"/>
          <w:lang w:eastAsia="en-US"/>
        </w:rPr>
        <w:t>вправе оставить жалобу без ответа в следующих случаях: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bookmarkStart w:id="11" w:name="sub_10211"/>
      <w:r w:rsidRPr="00AE7C30">
        <w:rPr>
          <w:color w:val="000000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1"/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  <w:r w:rsidRPr="00AE7C30">
        <w:rPr>
          <w:color w:val="000000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pStyle w:val="1"/>
        <w:rPr>
          <w:color w:val="000000"/>
          <w:lang w:eastAsia="en-US"/>
        </w:rPr>
      </w:pPr>
    </w:p>
    <w:p w:rsidR="007D7CC3" w:rsidRPr="00AE7C30" w:rsidRDefault="007D7CC3" w:rsidP="007D7CC3">
      <w:pPr>
        <w:autoSpaceDE w:val="0"/>
        <w:jc w:val="center"/>
        <w:rPr>
          <w:bCs/>
          <w:color w:val="000000"/>
        </w:rPr>
      </w:pPr>
    </w:p>
    <w:tbl>
      <w:tblPr>
        <w:tblW w:w="9854" w:type="dxa"/>
        <w:tblLook w:val="01E0"/>
      </w:tblPr>
      <w:tblGrid>
        <w:gridCol w:w="4895"/>
        <w:gridCol w:w="4959"/>
      </w:tblGrid>
      <w:tr w:rsidR="007D7CC3" w:rsidRPr="00AE7C30" w:rsidTr="00942DDD">
        <w:tc>
          <w:tcPr>
            <w:tcW w:w="4895" w:type="dxa"/>
          </w:tcPr>
          <w:p w:rsidR="007D7CC3" w:rsidRPr="00AE7C30" w:rsidRDefault="007D7CC3" w:rsidP="00942DDD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  <w:p w:rsidR="007D7CC3" w:rsidRPr="00AE7C30" w:rsidRDefault="007D7CC3" w:rsidP="00942DDD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  <w:tc>
          <w:tcPr>
            <w:tcW w:w="4959" w:type="dxa"/>
          </w:tcPr>
          <w:p w:rsidR="007D7CC3" w:rsidRPr="00AE7C30" w:rsidRDefault="007D7CC3" w:rsidP="00942DDD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color w:val="000000"/>
              </w:rPr>
            </w:pPr>
            <w:r w:rsidRPr="00AE7C30">
              <w:rPr>
                <w:color w:val="000000"/>
              </w:rPr>
              <w:t>Приложение № 1</w:t>
            </w:r>
          </w:p>
          <w:p w:rsidR="007D7CC3" w:rsidRPr="00AE7C30" w:rsidRDefault="007D7CC3" w:rsidP="00942DDD">
            <w:pPr>
              <w:pStyle w:val="a6"/>
              <w:tabs>
                <w:tab w:val="left" w:pos="1134"/>
              </w:tabs>
              <w:ind w:firstLine="7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C30"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      </w:r>
          </w:p>
          <w:p w:rsidR="007D7CC3" w:rsidRPr="00AE7C30" w:rsidRDefault="007D7CC3" w:rsidP="00942DDD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</w:tr>
    </w:tbl>
    <w:p w:rsidR="007D7CC3" w:rsidRPr="00AE7C30" w:rsidRDefault="007D7CC3" w:rsidP="007D7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CC3" w:rsidRPr="00AE7C30" w:rsidRDefault="007D7CC3" w:rsidP="007D7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F60" w:rsidRPr="00AE7C30" w:rsidRDefault="007D7CC3" w:rsidP="004A0F60">
      <w:pPr>
        <w:widowControl w:val="0"/>
        <w:tabs>
          <w:tab w:val="left" w:pos="4820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 xml:space="preserve">В администрацию 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Ойкас-Кибекского сельского поселения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Вурнарского района Чувашской Республики края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Заявитель _______________________________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proofErr w:type="gramStart"/>
      <w:r w:rsidRPr="00AE7C30">
        <w:rPr>
          <w:b/>
          <w:bCs/>
          <w:color w:val="000000"/>
        </w:rPr>
        <w:t>(для физических лиц:</w:t>
      </w:r>
      <w:proofErr w:type="gramEnd"/>
      <w:r w:rsidRPr="00AE7C30">
        <w:rPr>
          <w:b/>
          <w:bCs/>
          <w:color w:val="000000"/>
        </w:rPr>
        <w:t xml:space="preserve"> Ф.И.О.,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________________________________________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паспортные данные; для юридических лиц: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________________________________________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 xml:space="preserve">наименование, организационно-правовая форма 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________________________________________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proofErr w:type="gramStart"/>
      <w:r w:rsidRPr="00AE7C30">
        <w:rPr>
          <w:b/>
          <w:bCs/>
          <w:color w:val="000000"/>
        </w:rPr>
        <w:t>ОГРН/ИНН/КПП/ОКТМО)</w:t>
      </w:r>
      <w:proofErr w:type="gramEnd"/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________________________________________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proofErr w:type="gramStart"/>
      <w:r w:rsidRPr="00AE7C30">
        <w:rPr>
          <w:b/>
          <w:bCs/>
          <w:color w:val="000000"/>
        </w:rPr>
        <w:t xml:space="preserve">(почтовый индекс и адрес </w:t>
      </w:r>
      <w:proofErr w:type="gramEnd"/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________________________________________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проживания, места нахождения)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b/>
          <w:bCs/>
          <w:color w:val="000000"/>
        </w:rPr>
      </w:pPr>
      <w:r w:rsidRPr="00AE7C30">
        <w:rPr>
          <w:b/>
          <w:bCs/>
          <w:color w:val="000000"/>
        </w:rPr>
        <w:t>Тел. ____________________________________</w:t>
      </w:r>
    </w:p>
    <w:p w:rsidR="007D7CC3" w:rsidRPr="00AE7C30" w:rsidRDefault="007D7CC3" w:rsidP="007D7CC3">
      <w:pPr>
        <w:widowControl w:val="0"/>
        <w:tabs>
          <w:tab w:val="left" w:pos="4962"/>
        </w:tabs>
        <w:autoSpaceDE w:val="0"/>
        <w:spacing w:before="14" w:line="170" w:lineRule="atLeast"/>
        <w:ind w:left="4820" w:right="359"/>
        <w:rPr>
          <w:color w:val="000000"/>
        </w:rPr>
      </w:pPr>
      <w:proofErr w:type="spellStart"/>
      <w:r w:rsidRPr="00AE7C30">
        <w:rPr>
          <w:b/>
          <w:bCs/>
          <w:color w:val="000000"/>
        </w:rPr>
        <w:t>e-mail</w:t>
      </w:r>
      <w:proofErr w:type="spellEnd"/>
      <w:r w:rsidRPr="00AE7C30">
        <w:rPr>
          <w:b/>
          <w:bCs/>
          <w:color w:val="000000"/>
        </w:rPr>
        <w:t xml:space="preserve"> __________________________________</w:t>
      </w:r>
    </w:p>
    <w:p w:rsidR="007D7CC3" w:rsidRPr="00AE7C30" w:rsidRDefault="007D7CC3" w:rsidP="007D7CC3">
      <w:pPr>
        <w:widowControl w:val="0"/>
        <w:tabs>
          <w:tab w:val="left" w:pos="4097"/>
          <w:tab w:val="left" w:pos="4585"/>
        </w:tabs>
        <w:autoSpaceDE w:val="0"/>
        <w:spacing w:before="14" w:line="170" w:lineRule="atLeast"/>
        <w:ind w:right="359"/>
        <w:rPr>
          <w:color w:val="000000"/>
        </w:rPr>
      </w:pPr>
    </w:p>
    <w:p w:rsidR="007D7CC3" w:rsidRPr="00AE7C30" w:rsidRDefault="007D7CC3" w:rsidP="007D7CC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7D7CC3" w:rsidRPr="00AE7C30" w:rsidRDefault="007D7CC3" w:rsidP="007D7CC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адресу:______________________________________ _______________________________________________</w:t>
      </w:r>
      <w:r w:rsidR="00AE7C30" w:rsidRPr="00AE7C3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 в части: предельные (минимальные и (или) максимальные) размеры земельных участков, в том числе их </w:t>
      </w:r>
      <w:proofErr w:type="spell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площадь:________________</w:t>
      </w:r>
      <w:r w:rsidR="00AE7C30" w:rsidRPr="00AE7C3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proofErr w:type="spellEnd"/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____________________________________________________ </w:t>
      </w:r>
      <w:r w:rsidRPr="00AE7C3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_________________________________________________________; предельное количество</w:t>
      </w:r>
      <w:proofErr w:type="gramEnd"/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 этажей  или предельная высота зданий, строений, сооружений:_________________________ _________________________________________________;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участка:_______________________________________________________________________ _______________; иные показатели: ____________________________________________ ________________________________; сведения о земельном участке: площадь земельного участка ____________________________ кв</w:t>
      </w: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; местоположение (адрес) __________________ </w:t>
      </w:r>
      <w:proofErr w:type="spell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__________________________________________;вид</w:t>
      </w:r>
      <w:proofErr w:type="spellEnd"/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 права, на котором используется земельный участок ______________________________________________________________ _______________________________________________; </w:t>
      </w: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(собственность, аренда, постоянное (бессрочное пользование и др.) ограничения использования и обременения земельного участка:________________________________________________________________________ _____________________; реквизиты документа, удостоверяющего право, на котором заявитель использует земельный участок:___________________________________________ _______________________________________________; (название, номер, дата выдачи, выдавший орган) кадастровый </w:t>
      </w:r>
      <w:proofErr w:type="spell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номер:______________________________________________</w:t>
      </w:r>
      <w:proofErr w:type="spellEnd"/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; сведения об объекте капитального строительства: кадастровый </w:t>
      </w:r>
      <w:proofErr w:type="spell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>номер:_______________________________________</w:t>
      </w:r>
      <w:proofErr w:type="spellEnd"/>
      <w:r w:rsidRPr="00AE7C30">
        <w:rPr>
          <w:rFonts w:ascii="Times New Roman" w:hAnsi="Times New Roman" w:cs="Times New Roman"/>
          <w:color w:val="000000"/>
          <w:sz w:val="24"/>
          <w:szCs w:val="24"/>
        </w:rPr>
        <w:t>; размер указанного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(нужное подчеркнуть) указанного земельного</w:t>
      </w:r>
      <w:proofErr w:type="gramEnd"/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неблагоприятны для застройки, что подтверждается</w:t>
      </w:r>
      <w:proofErr w:type="gramStart"/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:_______________________________________________________________________________________________________________________________________________________________________________________________________________________________________________________; </w:t>
      </w:r>
      <w:proofErr w:type="gramEnd"/>
      <w:r w:rsidRPr="00AE7C30">
        <w:rPr>
          <w:rFonts w:ascii="Times New Roman" w:hAnsi="Times New Roman" w:cs="Times New Roman"/>
          <w:color w:val="000000"/>
          <w:sz w:val="24"/>
          <w:szCs w:val="24"/>
        </w:rPr>
        <w:t>информацию о результате предоставления услуги прошу направить почтовым отправлением или электронной почтой, результат выдать в уполномоченной организации ____________________________________________ (указать способ направления).</w:t>
      </w:r>
    </w:p>
    <w:p w:rsidR="007D7CC3" w:rsidRPr="00AE7C30" w:rsidRDefault="007D7CC3" w:rsidP="007D7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CC3" w:rsidRPr="00AE7C30" w:rsidRDefault="007D7CC3" w:rsidP="007D7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CC3" w:rsidRPr="00AE7C30" w:rsidRDefault="007D7CC3" w:rsidP="007D7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CC3" w:rsidRPr="00AE7C30" w:rsidRDefault="007D7CC3" w:rsidP="007D7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>______________     _______________________     ____________________________</w:t>
      </w:r>
    </w:p>
    <w:p w:rsidR="007D7CC3" w:rsidRPr="00AE7C30" w:rsidRDefault="007D7CC3" w:rsidP="007D7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30">
        <w:rPr>
          <w:rFonts w:ascii="Times New Roman" w:hAnsi="Times New Roman" w:cs="Times New Roman"/>
          <w:color w:val="000000"/>
          <w:sz w:val="24"/>
          <w:szCs w:val="24"/>
        </w:rPr>
        <w:t xml:space="preserve">     Дата                        Подпись заявителя                     Расшифровка подписи</w:t>
      </w:r>
    </w:p>
    <w:p w:rsidR="007D7CC3" w:rsidRPr="00AE7C30" w:rsidRDefault="007D7CC3" w:rsidP="007D7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CC3" w:rsidRPr="00AE7C30" w:rsidRDefault="007D7CC3" w:rsidP="007D7C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CC3" w:rsidRPr="00AE7C30" w:rsidRDefault="007D7CC3" w:rsidP="007D7CC3">
      <w:pPr>
        <w:spacing w:before="120"/>
        <w:jc w:val="right"/>
        <w:rPr>
          <w:color w:val="000000"/>
        </w:rPr>
      </w:pPr>
    </w:p>
    <w:p w:rsidR="007D7CC3" w:rsidRPr="00AE7C30" w:rsidRDefault="007D7CC3" w:rsidP="007D7CC3">
      <w:pPr>
        <w:spacing w:before="120"/>
        <w:jc w:val="right"/>
        <w:rPr>
          <w:color w:val="000000"/>
        </w:rPr>
      </w:pPr>
    </w:p>
    <w:p w:rsidR="007D7CC3" w:rsidRPr="00AE7C30" w:rsidRDefault="007D7CC3" w:rsidP="007D7CC3">
      <w:pPr>
        <w:spacing w:before="120"/>
        <w:jc w:val="right"/>
        <w:rPr>
          <w:color w:val="000000"/>
        </w:rPr>
      </w:pPr>
    </w:p>
    <w:p w:rsidR="007D7CC3" w:rsidRPr="00AE7C30" w:rsidRDefault="007D7CC3" w:rsidP="007D7CC3">
      <w:pPr>
        <w:spacing w:before="120"/>
        <w:jc w:val="right"/>
        <w:rPr>
          <w:color w:val="000000"/>
        </w:rPr>
      </w:pPr>
    </w:p>
    <w:p w:rsidR="007D7CC3" w:rsidRPr="00AE7C30" w:rsidRDefault="007D7CC3" w:rsidP="007D7CC3">
      <w:pPr>
        <w:spacing w:before="120"/>
        <w:jc w:val="right"/>
        <w:rPr>
          <w:color w:val="000000"/>
        </w:rPr>
      </w:pPr>
    </w:p>
    <w:p w:rsidR="007D7CC3" w:rsidRPr="00AE7C30" w:rsidRDefault="007D7CC3" w:rsidP="007D7CC3">
      <w:pPr>
        <w:spacing w:before="120"/>
        <w:jc w:val="right"/>
        <w:rPr>
          <w:color w:val="000000"/>
        </w:rPr>
      </w:pPr>
    </w:p>
    <w:p w:rsidR="007D7CC3" w:rsidRPr="00AE7C30" w:rsidRDefault="007D7CC3" w:rsidP="007D7CC3">
      <w:pPr>
        <w:spacing w:before="120"/>
        <w:jc w:val="right"/>
        <w:rPr>
          <w:color w:val="000000"/>
        </w:rPr>
      </w:pPr>
    </w:p>
    <w:p w:rsidR="007D7CC3" w:rsidRPr="00AE7C30" w:rsidRDefault="007D7CC3" w:rsidP="007D7CC3">
      <w:pPr>
        <w:spacing w:before="120"/>
        <w:jc w:val="right"/>
        <w:rPr>
          <w:color w:val="000000"/>
        </w:rPr>
      </w:pPr>
    </w:p>
    <w:p w:rsidR="007D7CC3" w:rsidRDefault="007D7CC3" w:rsidP="007D7CC3">
      <w:pPr>
        <w:spacing w:before="120"/>
        <w:jc w:val="right"/>
        <w:rPr>
          <w:color w:val="000000"/>
        </w:rPr>
      </w:pPr>
    </w:p>
    <w:p w:rsidR="004A0F60" w:rsidRPr="00AE7C30" w:rsidRDefault="004A0F60" w:rsidP="007D7CC3">
      <w:pPr>
        <w:spacing w:before="120"/>
        <w:jc w:val="right"/>
        <w:rPr>
          <w:color w:val="000000"/>
        </w:rPr>
      </w:pPr>
    </w:p>
    <w:tbl>
      <w:tblPr>
        <w:tblW w:w="10031" w:type="dxa"/>
        <w:tblLook w:val="01E0"/>
      </w:tblPr>
      <w:tblGrid>
        <w:gridCol w:w="4983"/>
        <w:gridCol w:w="5048"/>
      </w:tblGrid>
      <w:tr w:rsidR="007D7CC3" w:rsidRPr="00AE7C30" w:rsidTr="00942DDD">
        <w:tc>
          <w:tcPr>
            <w:tcW w:w="4983" w:type="dxa"/>
          </w:tcPr>
          <w:p w:rsidR="007D7CC3" w:rsidRPr="00AE7C30" w:rsidRDefault="007D7CC3" w:rsidP="00AE7C30">
            <w:pPr>
              <w:autoSpaceDE w:val="0"/>
              <w:autoSpaceDN w:val="0"/>
              <w:adjustRightInd w:val="0"/>
              <w:outlineLvl w:val="1"/>
              <w:rPr>
                <w:color w:val="000000"/>
                <w:lang w:val="en-US"/>
              </w:rPr>
            </w:pPr>
          </w:p>
          <w:p w:rsidR="007D7CC3" w:rsidRPr="00AE7C30" w:rsidRDefault="007D7CC3" w:rsidP="00942DDD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  <w:tc>
          <w:tcPr>
            <w:tcW w:w="5048" w:type="dxa"/>
          </w:tcPr>
          <w:p w:rsidR="007D7CC3" w:rsidRPr="00AE7C30" w:rsidRDefault="007D7CC3" w:rsidP="00942DDD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color w:val="000000"/>
              </w:rPr>
            </w:pPr>
          </w:p>
          <w:p w:rsidR="007D7CC3" w:rsidRPr="00AE7C30" w:rsidRDefault="007D7CC3" w:rsidP="00942DDD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color w:val="000000"/>
              </w:rPr>
            </w:pPr>
            <w:r w:rsidRPr="00AE7C30">
              <w:rPr>
                <w:color w:val="000000"/>
              </w:rPr>
              <w:lastRenderedPageBreak/>
              <w:t>Приложение № 2</w:t>
            </w:r>
          </w:p>
          <w:p w:rsidR="007D7CC3" w:rsidRPr="00AE7C30" w:rsidRDefault="007D7CC3" w:rsidP="00942DDD">
            <w:pPr>
              <w:pStyle w:val="a6"/>
              <w:tabs>
                <w:tab w:val="left" w:pos="1134"/>
              </w:tabs>
              <w:ind w:firstLine="7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C30"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      </w:r>
          </w:p>
          <w:p w:rsidR="007D7CC3" w:rsidRPr="00AE7C30" w:rsidRDefault="007D7CC3" w:rsidP="00942DDD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</w:tr>
    </w:tbl>
    <w:p w:rsidR="007D7CC3" w:rsidRPr="00AE7C30" w:rsidRDefault="007D7CC3" w:rsidP="007D7CC3">
      <w:pPr>
        <w:jc w:val="center"/>
        <w:rPr>
          <w:b/>
          <w:color w:val="000000"/>
        </w:rPr>
      </w:pPr>
      <w:r w:rsidRPr="00AE7C30">
        <w:rPr>
          <w:b/>
          <w:color w:val="000000"/>
        </w:rPr>
        <w:lastRenderedPageBreak/>
        <w:t>БЛОК-СХЕМА</w:t>
      </w:r>
    </w:p>
    <w:p w:rsidR="007D7CC3" w:rsidRPr="00AE7C30" w:rsidRDefault="007D7CC3" w:rsidP="007D7CC3">
      <w:pPr>
        <w:jc w:val="center"/>
        <w:rPr>
          <w:rFonts w:eastAsia="PMingLiU"/>
          <w:bCs/>
          <w:color w:val="000000"/>
        </w:rPr>
      </w:pPr>
      <w:r w:rsidRPr="00AE7C30">
        <w:rPr>
          <w:color w:val="000000"/>
        </w:rPr>
        <w:t xml:space="preserve">предоставления </w:t>
      </w:r>
      <w:r w:rsidRPr="00AE7C30">
        <w:rPr>
          <w:rFonts w:eastAsia="PMingLiU"/>
          <w:bCs/>
          <w:color w:val="000000"/>
        </w:rPr>
        <w:t xml:space="preserve">муниципальной услуги </w:t>
      </w:r>
      <w:r w:rsidRPr="00AE7C30">
        <w:rPr>
          <w:color w:val="000000"/>
        </w:rPr>
        <w:t>«</w:t>
      </w:r>
      <w:r w:rsidRPr="00AE7C30">
        <w:rPr>
          <w:rFonts w:eastAsia="PMingLiU"/>
          <w:bCs/>
          <w:color w:val="000000"/>
        </w:rPr>
        <w:t>Выдача разрешений на право размещения объектов нестационарной торговли</w:t>
      </w:r>
      <w:r w:rsidRPr="00AE7C30">
        <w:rPr>
          <w:color w:val="000000"/>
        </w:rPr>
        <w:t>»</w:t>
      </w:r>
    </w:p>
    <w:p w:rsidR="007D7CC3" w:rsidRPr="00AE7C30" w:rsidRDefault="007D7CC3" w:rsidP="007D7CC3">
      <w:pPr>
        <w:jc w:val="center"/>
        <w:rPr>
          <w:rFonts w:eastAsia="PMingLiU"/>
          <w:bCs/>
          <w:color w:val="000000"/>
        </w:rPr>
      </w:pPr>
    </w:p>
    <w:p w:rsidR="007D7CC3" w:rsidRPr="00AE7C30" w:rsidRDefault="007D7CC3" w:rsidP="007D7CC3">
      <w:pPr>
        <w:jc w:val="center"/>
        <w:rPr>
          <w:rFonts w:eastAsia="PMingLiU"/>
          <w:bCs/>
          <w:color w:val="000000"/>
        </w:rPr>
      </w:pPr>
    </w:p>
    <w:tbl>
      <w:tblPr>
        <w:tblW w:w="0" w:type="auto"/>
        <w:tblLook w:val="01E0"/>
      </w:tblPr>
      <w:tblGrid>
        <w:gridCol w:w="810"/>
        <w:gridCol w:w="815"/>
        <w:gridCol w:w="814"/>
        <w:gridCol w:w="811"/>
        <w:gridCol w:w="844"/>
        <w:gridCol w:w="834"/>
        <w:gridCol w:w="826"/>
        <w:gridCol w:w="834"/>
        <w:gridCol w:w="818"/>
        <w:gridCol w:w="817"/>
        <w:gridCol w:w="816"/>
        <w:gridCol w:w="815"/>
      </w:tblGrid>
      <w:tr w:rsidR="007D7CC3" w:rsidRPr="00AE7C30" w:rsidTr="00942DDD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  <w:r w:rsidRPr="00AE7C30">
              <w:rPr>
                <w:color w:val="000000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</w:tr>
      <w:tr w:rsidR="007D7CC3" w:rsidRPr="00AE7C30" w:rsidTr="00942DDD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</w:tr>
      <w:tr w:rsidR="007D7CC3" w:rsidRPr="00AE7C30" w:rsidTr="00942DDD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  <w:r w:rsidRPr="00AE7C30">
              <w:rPr>
                <w:color w:val="000000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  <w:r w:rsidRPr="00AE7C30">
              <w:rPr>
                <w:color w:val="000000"/>
              </w:rPr>
              <w:t xml:space="preserve">Рассмотрение заявления и прилагаемых к нему документов; установление отсутствия оснований для отказа в </w:t>
            </w:r>
            <w:proofErr w:type="gramStart"/>
            <w:r w:rsidRPr="00AE7C30">
              <w:rPr>
                <w:color w:val="000000"/>
              </w:rPr>
              <w:t>предоставлении</w:t>
            </w:r>
            <w:proofErr w:type="gramEnd"/>
            <w:r w:rsidRPr="00AE7C30">
              <w:rPr>
                <w:color w:val="000000"/>
              </w:rPr>
              <w:t xml:space="preserve">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  <w:r w:rsidRPr="00AE7C30">
              <w:rPr>
                <w:color w:val="000000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</w:tr>
      <w:tr w:rsidR="007D7CC3" w:rsidRPr="00AE7C30" w:rsidTr="00942DDD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</w:tr>
      <w:tr w:rsidR="007D7CC3" w:rsidRPr="00AE7C30" w:rsidTr="00942DDD">
        <w:trPr>
          <w:trHeight w:val="1577"/>
        </w:trPr>
        <w:tc>
          <w:tcPr>
            <w:tcW w:w="867" w:type="dxa"/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</w:tr>
      <w:tr w:rsidR="007D7CC3" w:rsidRPr="00AE7C30" w:rsidTr="00942DDD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</w:tr>
      <w:tr w:rsidR="007D7CC3" w:rsidRPr="00AE7C30" w:rsidTr="00942DDD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  <w:r w:rsidRPr="00AE7C30">
              <w:rPr>
                <w:color w:val="000000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C3" w:rsidRPr="00AE7C30" w:rsidRDefault="007D7CC3" w:rsidP="00942DDD">
            <w:pPr>
              <w:jc w:val="center"/>
              <w:rPr>
                <w:color w:val="000000"/>
              </w:rPr>
            </w:pPr>
            <w:r w:rsidRPr="00AE7C30">
              <w:rPr>
                <w:color w:val="000000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7D7CC3" w:rsidRPr="00AE7C30" w:rsidRDefault="007D7CC3" w:rsidP="007D7CC3">
      <w:pPr>
        <w:jc w:val="center"/>
        <w:rPr>
          <w:color w:val="000000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Default="007D7CC3" w:rsidP="00AE7C30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C30" w:rsidRDefault="00AE7C30" w:rsidP="00AE7C30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C30" w:rsidRDefault="00AE7C30" w:rsidP="00AE7C30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C30" w:rsidRDefault="00AE7C30" w:rsidP="00AE7C30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C30" w:rsidRDefault="00AE7C30" w:rsidP="00AE7C30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C30" w:rsidRDefault="00AE7C30" w:rsidP="00AE7C30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C30" w:rsidRDefault="00AE7C30" w:rsidP="00AE7C30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C30" w:rsidRDefault="00AE7C30" w:rsidP="00AE7C30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C30" w:rsidRDefault="00AE7C30" w:rsidP="00AE7C30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C30" w:rsidRPr="00AE7C30" w:rsidRDefault="00AE7C30" w:rsidP="00AE7C30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31" w:type="dxa"/>
        <w:tblLook w:val="01E0"/>
      </w:tblPr>
      <w:tblGrid>
        <w:gridCol w:w="4983"/>
        <w:gridCol w:w="5048"/>
      </w:tblGrid>
      <w:tr w:rsidR="007D7CC3" w:rsidRPr="00AE7C30" w:rsidTr="00942DDD">
        <w:tc>
          <w:tcPr>
            <w:tcW w:w="4983" w:type="dxa"/>
          </w:tcPr>
          <w:p w:rsidR="007D7CC3" w:rsidRPr="00AE7C30" w:rsidRDefault="007D7CC3" w:rsidP="00942DDD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  <w:p w:rsidR="007D7CC3" w:rsidRPr="00AE7C30" w:rsidRDefault="007D7CC3" w:rsidP="00942DDD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  <w:p w:rsidR="007D7CC3" w:rsidRPr="00AE7C30" w:rsidRDefault="007D7CC3" w:rsidP="00942DDD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  <w:tc>
          <w:tcPr>
            <w:tcW w:w="5048" w:type="dxa"/>
          </w:tcPr>
          <w:p w:rsidR="007D7CC3" w:rsidRPr="00AE7C30" w:rsidRDefault="007D7CC3" w:rsidP="00942DDD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color w:val="000000"/>
              </w:rPr>
            </w:pPr>
            <w:r w:rsidRPr="00AE7C30">
              <w:rPr>
                <w:color w:val="000000"/>
              </w:rPr>
              <w:t>Приложение № 3</w:t>
            </w:r>
          </w:p>
          <w:p w:rsidR="007D7CC3" w:rsidRPr="00AE7C30" w:rsidRDefault="007D7CC3" w:rsidP="00942DDD">
            <w:pPr>
              <w:pStyle w:val="a6"/>
              <w:tabs>
                <w:tab w:val="left" w:pos="1134"/>
              </w:tabs>
              <w:ind w:firstLine="7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C30"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      </w:r>
          </w:p>
          <w:p w:rsidR="007D7CC3" w:rsidRPr="00AE7C30" w:rsidRDefault="007D7CC3" w:rsidP="00942DDD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</w:p>
        </w:tc>
      </w:tr>
    </w:tbl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jc w:val="center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>РАСПИСКА</w:t>
      </w:r>
    </w:p>
    <w:p w:rsidR="007D7CC3" w:rsidRPr="00AE7C30" w:rsidRDefault="007D7CC3" w:rsidP="007D7CC3">
      <w:pPr>
        <w:jc w:val="center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 xml:space="preserve">в </w:t>
      </w:r>
      <w:proofErr w:type="gramStart"/>
      <w:r w:rsidRPr="00AE7C30">
        <w:rPr>
          <w:rFonts w:eastAsia="PMingLiU"/>
          <w:bCs/>
          <w:color w:val="000000"/>
        </w:rPr>
        <w:t>получении</w:t>
      </w:r>
      <w:proofErr w:type="gramEnd"/>
      <w:r w:rsidRPr="00AE7C30">
        <w:rPr>
          <w:rFonts w:eastAsia="PMingLiU"/>
          <w:bCs/>
          <w:color w:val="000000"/>
        </w:rPr>
        <w:t xml:space="preserve"> документов</w:t>
      </w:r>
    </w:p>
    <w:p w:rsidR="007D7CC3" w:rsidRPr="00AE7C30" w:rsidRDefault="007D7CC3" w:rsidP="007D7CC3">
      <w:pPr>
        <w:jc w:val="center"/>
        <w:rPr>
          <w:rFonts w:eastAsia="PMingLiU"/>
          <w:bCs/>
          <w:color w:val="000000"/>
        </w:rPr>
      </w:pP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>от _________________________________________________________________,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 xml:space="preserve">                                                                                    Ф.И.О.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proofErr w:type="gramStart"/>
      <w:r w:rsidRPr="00AE7C30">
        <w:rPr>
          <w:rFonts w:eastAsia="PMingLiU"/>
          <w:bCs/>
          <w:color w:val="000000"/>
        </w:rPr>
        <w:t>Проживающего</w:t>
      </w:r>
      <w:proofErr w:type="gramEnd"/>
      <w:r w:rsidRPr="00AE7C30">
        <w:rPr>
          <w:rFonts w:eastAsia="PMingLiU"/>
          <w:bCs/>
          <w:color w:val="000000"/>
        </w:rPr>
        <w:t xml:space="preserve"> по адресу:______________________________________________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>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8"/>
        <w:gridCol w:w="5701"/>
        <w:gridCol w:w="2081"/>
        <w:gridCol w:w="1274"/>
      </w:tblGrid>
      <w:tr w:rsidR="007D7CC3" w:rsidRPr="00AE7C30" w:rsidTr="00942DDD">
        <w:tc>
          <w:tcPr>
            <w:tcW w:w="825" w:type="dxa"/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rFonts w:eastAsia="PMingLiU"/>
                <w:bCs/>
                <w:color w:val="000000"/>
              </w:rPr>
            </w:pPr>
            <w:r w:rsidRPr="00AE7C30">
              <w:rPr>
                <w:rFonts w:eastAsia="PMingLiU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E7C30">
              <w:rPr>
                <w:rFonts w:eastAsia="PMingLiU"/>
                <w:bCs/>
                <w:color w:val="000000"/>
              </w:rPr>
              <w:t>п</w:t>
            </w:r>
            <w:proofErr w:type="spellEnd"/>
            <w:proofErr w:type="gramEnd"/>
            <w:r w:rsidRPr="00AE7C30">
              <w:rPr>
                <w:rFonts w:eastAsia="PMingLiU"/>
                <w:bCs/>
                <w:color w:val="000000"/>
              </w:rPr>
              <w:t>/</w:t>
            </w:r>
            <w:proofErr w:type="spellStart"/>
            <w:r w:rsidRPr="00AE7C30">
              <w:rPr>
                <w:rFonts w:eastAsia="PMingLiU"/>
                <w:bCs/>
                <w:color w:val="000000"/>
              </w:rPr>
              <w:t>п</w:t>
            </w:r>
            <w:proofErr w:type="spellEnd"/>
          </w:p>
        </w:tc>
        <w:tc>
          <w:tcPr>
            <w:tcW w:w="6123" w:type="dxa"/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rFonts w:eastAsia="PMingLiU"/>
                <w:bCs/>
                <w:color w:val="000000"/>
              </w:rPr>
            </w:pPr>
            <w:r w:rsidRPr="00AE7C30">
              <w:rPr>
                <w:rFonts w:eastAsia="PMingLiU"/>
                <w:bCs/>
                <w:color w:val="000000"/>
              </w:rPr>
              <w:t>Наименование документа</w:t>
            </w:r>
          </w:p>
        </w:tc>
        <w:tc>
          <w:tcPr>
            <w:tcW w:w="2160" w:type="dxa"/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rFonts w:eastAsia="PMingLiU"/>
                <w:bCs/>
                <w:color w:val="000000"/>
              </w:rPr>
            </w:pPr>
            <w:r w:rsidRPr="00AE7C30">
              <w:rPr>
                <w:rFonts w:eastAsia="PMingLiU"/>
                <w:bCs/>
                <w:color w:val="000000"/>
              </w:rPr>
              <w:t>Копия или подлинник</w:t>
            </w:r>
          </w:p>
        </w:tc>
        <w:tc>
          <w:tcPr>
            <w:tcW w:w="1313" w:type="dxa"/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rFonts w:eastAsia="PMingLiU"/>
                <w:bCs/>
                <w:color w:val="000000"/>
              </w:rPr>
            </w:pPr>
            <w:r w:rsidRPr="00AE7C30">
              <w:rPr>
                <w:rFonts w:eastAsia="PMingLiU"/>
                <w:bCs/>
                <w:color w:val="000000"/>
              </w:rPr>
              <w:t>Кол-во листов</w:t>
            </w:r>
          </w:p>
        </w:tc>
      </w:tr>
      <w:tr w:rsidR="007D7CC3" w:rsidRPr="00AE7C30" w:rsidTr="00942DDD">
        <w:tc>
          <w:tcPr>
            <w:tcW w:w="825" w:type="dxa"/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rFonts w:eastAsia="PMingLiU"/>
                <w:bCs/>
                <w:color w:val="000000"/>
              </w:rPr>
            </w:pPr>
            <w:r w:rsidRPr="00AE7C30">
              <w:rPr>
                <w:rFonts w:eastAsia="PMingLiU"/>
                <w:bCs/>
                <w:color w:val="000000"/>
              </w:rPr>
              <w:t>1</w:t>
            </w:r>
          </w:p>
        </w:tc>
        <w:tc>
          <w:tcPr>
            <w:tcW w:w="6123" w:type="dxa"/>
            <w:shd w:val="clear" w:color="auto" w:fill="auto"/>
          </w:tcPr>
          <w:p w:rsidR="007D7CC3" w:rsidRPr="00AE7C30" w:rsidRDefault="007D7CC3" w:rsidP="00942DDD">
            <w:pPr>
              <w:jc w:val="both"/>
              <w:rPr>
                <w:rFonts w:eastAsia="PMingLiU"/>
                <w:bCs/>
                <w:color w:val="000000"/>
              </w:rPr>
            </w:pPr>
            <w:r w:rsidRPr="00AE7C30">
              <w:rPr>
                <w:rFonts w:eastAsia="PMingLiU"/>
                <w:bCs/>
                <w:color w:val="000000"/>
              </w:rPr>
              <w:t>Заявление</w:t>
            </w:r>
          </w:p>
        </w:tc>
        <w:tc>
          <w:tcPr>
            <w:tcW w:w="2160" w:type="dxa"/>
            <w:shd w:val="clear" w:color="auto" w:fill="auto"/>
          </w:tcPr>
          <w:p w:rsidR="007D7CC3" w:rsidRPr="00AE7C30" w:rsidRDefault="007D7CC3" w:rsidP="00942DDD">
            <w:pPr>
              <w:jc w:val="both"/>
              <w:rPr>
                <w:rFonts w:eastAsia="PMingLiU"/>
                <w:bCs/>
                <w:color w:val="000000"/>
              </w:rPr>
            </w:pPr>
            <w:r w:rsidRPr="00AE7C30">
              <w:rPr>
                <w:rFonts w:eastAsia="PMingLiU"/>
                <w:bCs/>
                <w:color w:val="000000"/>
              </w:rPr>
              <w:t>подлинник</w:t>
            </w:r>
          </w:p>
        </w:tc>
        <w:tc>
          <w:tcPr>
            <w:tcW w:w="1313" w:type="dxa"/>
            <w:shd w:val="clear" w:color="auto" w:fill="auto"/>
          </w:tcPr>
          <w:p w:rsidR="007D7CC3" w:rsidRPr="00AE7C30" w:rsidRDefault="007D7CC3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</w:tr>
      <w:tr w:rsidR="007D7CC3" w:rsidRPr="00AE7C30" w:rsidTr="00942DDD">
        <w:tc>
          <w:tcPr>
            <w:tcW w:w="825" w:type="dxa"/>
            <w:shd w:val="clear" w:color="auto" w:fill="auto"/>
          </w:tcPr>
          <w:p w:rsidR="007D7CC3" w:rsidRPr="00AE7C30" w:rsidRDefault="007D7CC3" w:rsidP="00942DDD">
            <w:pPr>
              <w:jc w:val="center"/>
              <w:rPr>
                <w:rFonts w:eastAsia="PMingLiU"/>
                <w:bCs/>
                <w:color w:val="000000"/>
              </w:rPr>
            </w:pPr>
            <w:r w:rsidRPr="00AE7C30">
              <w:rPr>
                <w:rFonts w:eastAsia="PMingLiU"/>
                <w:bCs/>
                <w:color w:val="000000"/>
              </w:rPr>
              <w:t>2</w:t>
            </w:r>
          </w:p>
        </w:tc>
        <w:tc>
          <w:tcPr>
            <w:tcW w:w="6123" w:type="dxa"/>
            <w:shd w:val="clear" w:color="auto" w:fill="auto"/>
          </w:tcPr>
          <w:p w:rsidR="007D7CC3" w:rsidRPr="00AE7C30" w:rsidRDefault="007D7CC3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7D7CC3" w:rsidRPr="00AE7C30" w:rsidRDefault="007D7CC3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7D7CC3" w:rsidRPr="00AE7C30" w:rsidRDefault="007D7CC3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</w:tr>
      <w:tr w:rsidR="004A0F60" w:rsidRPr="00AE7C30" w:rsidTr="00942DDD">
        <w:tc>
          <w:tcPr>
            <w:tcW w:w="825" w:type="dxa"/>
            <w:shd w:val="clear" w:color="auto" w:fill="auto"/>
          </w:tcPr>
          <w:p w:rsidR="004A0F60" w:rsidRPr="00AE7C30" w:rsidRDefault="004A0F60" w:rsidP="00942DDD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3</w:t>
            </w:r>
          </w:p>
        </w:tc>
        <w:tc>
          <w:tcPr>
            <w:tcW w:w="6123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</w:tr>
      <w:tr w:rsidR="004A0F60" w:rsidRPr="00AE7C30" w:rsidTr="00942DDD">
        <w:tc>
          <w:tcPr>
            <w:tcW w:w="825" w:type="dxa"/>
            <w:shd w:val="clear" w:color="auto" w:fill="auto"/>
          </w:tcPr>
          <w:p w:rsidR="004A0F60" w:rsidRPr="00AE7C30" w:rsidRDefault="004A0F60" w:rsidP="00942DDD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4</w:t>
            </w:r>
          </w:p>
        </w:tc>
        <w:tc>
          <w:tcPr>
            <w:tcW w:w="6123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</w:tr>
      <w:tr w:rsidR="004A0F60" w:rsidRPr="00AE7C30" w:rsidTr="00942DDD">
        <w:tc>
          <w:tcPr>
            <w:tcW w:w="825" w:type="dxa"/>
            <w:shd w:val="clear" w:color="auto" w:fill="auto"/>
          </w:tcPr>
          <w:p w:rsidR="004A0F60" w:rsidRPr="00AE7C30" w:rsidRDefault="004A0F60" w:rsidP="00942DDD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5</w:t>
            </w:r>
          </w:p>
        </w:tc>
        <w:tc>
          <w:tcPr>
            <w:tcW w:w="6123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</w:tr>
      <w:tr w:rsidR="004A0F60" w:rsidRPr="00AE7C30" w:rsidTr="00942DDD">
        <w:tc>
          <w:tcPr>
            <w:tcW w:w="825" w:type="dxa"/>
            <w:shd w:val="clear" w:color="auto" w:fill="auto"/>
          </w:tcPr>
          <w:p w:rsidR="004A0F60" w:rsidRPr="00AE7C30" w:rsidRDefault="004A0F60" w:rsidP="00942DDD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6</w:t>
            </w:r>
          </w:p>
        </w:tc>
        <w:tc>
          <w:tcPr>
            <w:tcW w:w="6123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</w:tr>
      <w:tr w:rsidR="004A0F60" w:rsidRPr="00AE7C30" w:rsidTr="00942DDD">
        <w:tc>
          <w:tcPr>
            <w:tcW w:w="825" w:type="dxa"/>
            <w:shd w:val="clear" w:color="auto" w:fill="auto"/>
          </w:tcPr>
          <w:p w:rsidR="004A0F60" w:rsidRPr="00AE7C30" w:rsidRDefault="004A0F60" w:rsidP="00942DDD">
            <w:pPr>
              <w:jc w:val="center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7</w:t>
            </w:r>
          </w:p>
        </w:tc>
        <w:tc>
          <w:tcPr>
            <w:tcW w:w="6123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4A0F60" w:rsidRPr="00AE7C30" w:rsidRDefault="004A0F60" w:rsidP="00942DDD">
            <w:pPr>
              <w:jc w:val="both"/>
              <w:rPr>
                <w:rFonts w:eastAsia="PMingLiU"/>
                <w:bCs/>
                <w:color w:val="000000"/>
              </w:rPr>
            </w:pPr>
          </w:p>
        </w:tc>
      </w:tr>
    </w:tbl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>Дата приема документов: «___»______________20__г.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 xml:space="preserve">Должность лица, 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proofErr w:type="gramStart"/>
      <w:r w:rsidRPr="00AE7C30">
        <w:rPr>
          <w:rFonts w:eastAsia="PMingLiU"/>
          <w:bCs/>
          <w:color w:val="000000"/>
        </w:rPr>
        <w:t>принявшего</w:t>
      </w:r>
      <w:proofErr w:type="gramEnd"/>
      <w:r w:rsidRPr="00AE7C30">
        <w:rPr>
          <w:rFonts w:eastAsia="PMingLiU"/>
          <w:bCs/>
          <w:color w:val="000000"/>
        </w:rPr>
        <w:t xml:space="preserve"> документы                          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 xml:space="preserve"> ________________                                                        ______________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 xml:space="preserve">              подпись                                                                                                           ФИО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 xml:space="preserve">Заявитель      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 xml:space="preserve"> ________________                                                         ______________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  <w:r w:rsidRPr="00AE7C30">
        <w:rPr>
          <w:rFonts w:eastAsia="PMingLiU"/>
          <w:bCs/>
          <w:color w:val="000000"/>
        </w:rPr>
        <w:t xml:space="preserve">              подпись                                                                                                              ФИО</w:t>
      </w: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</w:p>
    <w:p w:rsidR="007D7CC3" w:rsidRPr="00AE7C30" w:rsidRDefault="007D7CC3" w:rsidP="007D7CC3">
      <w:pPr>
        <w:jc w:val="both"/>
        <w:rPr>
          <w:rFonts w:eastAsia="PMingLiU"/>
          <w:bCs/>
          <w:color w:val="000000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C3" w:rsidRPr="00AE7C30" w:rsidRDefault="007D7CC3" w:rsidP="007D7CC3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4A4E" w:rsidRPr="00AE7C30" w:rsidRDefault="00084B53"/>
    <w:sectPr w:rsidR="00744A4E" w:rsidRPr="00AE7C30" w:rsidSect="00DA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53" w:rsidRDefault="00084B53" w:rsidP="00DA76A4">
      <w:r>
        <w:separator/>
      </w:r>
    </w:p>
  </w:endnote>
  <w:endnote w:type="continuationSeparator" w:id="0">
    <w:p w:rsidR="00084B53" w:rsidRDefault="00084B53" w:rsidP="00DA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F7" w:rsidRDefault="00084B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F7" w:rsidRDefault="00084B5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F7" w:rsidRDefault="00084B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53" w:rsidRDefault="00084B53" w:rsidP="00DA76A4">
      <w:r>
        <w:separator/>
      </w:r>
    </w:p>
  </w:footnote>
  <w:footnote w:type="continuationSeparator" w:id="0">
    <w:p w:rsidR="00084B53" w:rsidRDefault="00084B53" w:rsidP="00DA7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F7" w:rsidRDefault="00084B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F7" w:rsidRDefault="00084B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F7" w:rsidRDefault="00084B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774"/>
    <w:multiLevelType w:val="multilevel"/>
    <w:tmpl w:val="F24ABB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54F4DC9"/>
    <w:multiLevelType w:val="multilevel"/>
    <w:tmpl w:val="9B42B5F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C3"/>
    <w:rsid w:val="000437A6"/>
    <w:rsid w:val="0008289B"/>
    <w:rsid w:val="00082CA1"/>
    <w:rsid w:val="00084B53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1E5F54"/>
    <w:rsid w:val="00215319"/>
    <w:rsid w:val="00221E6B"/>
    <w:rsid w:val="00222F25"/>
    <w:rsid w:val="0022323F"/>
    <w:rsid w:val="00293A77"/>
    <w:rsid w:val="00293B09"/>
    <w:rsid w:val="002B0C96"/>
    <w:rsid w:val="002B48D7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87DCA"/>
    <w:rsid w:val="004A0F60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F2549"/>
    <w:rsid w:val="00606D2F"/>
    <w:rsid w:val="00633F14"/>
    <w:rsid w:val="00646696"/>
    <w:rsid w:val="00647978"/>
    <w:rsid w:val="00691F6A"/>
    <w:rsid w:val="0069307B"/>
    <w:rsid w:val="006E45C3"/>
    <w:rsid w:val="006E64CB"/>
    <w:rsid w:val="006F064A"/>
    <w:rsid w:val="00733C77"/>
    <w:rsid w:val="00786783"/>
    <w:rsid w:val="007A6621"/>
    <w:rsid w:val="007B05F2"/>
    <w:rsid w:val="007B27A4"/>
    <w:rsid w:val="007D652D"/>
    <w:rsid w:val="007D6F95"/>
    <w:rsid w:val="007D7CC3"/>
    <w:rsid w:val="007F1792"/>
    <w:rsid w:val="007F2AAD"/>
    <w:rsid w:val="00806204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543BF"/>
    <w:rsid w:val="009605FF"/>
    <w:rsid w:val="00970E14"/>
    <w:rsid w:val="009A1C40"/>
    <w:rsid w:val="009B39C8"/>
    <w:rsid w:val="009C2744"/>
    <w:rsid w:val="009C3920"/>
    <w:rsid w:val="009D5DD7"/>
    <w:rsid w:val="009E7B78"/>
    <w:rsid w:val="009F0F82"/>
    <w:rsid w:val="009F1852"/>
    <w:rsid w:val="009F25E3"/>
    <w:rsid w:val="00A149C1"/>
    <w:rsid w:val="00A30430"/>
    <w:rsid w:val="00A42FDB"/>
    <w:rsid w:val="00A535A4"/>
    <w:rsid w:val="00A578CD"/>
    <w:rsid w:val="00A57E50"/>
    <w:rsid w:val="00A9219D"/>
    <w:rsid w:val="00AA7885"/>
    <w:rsid w:val="00AC7878"/>
    <w:rsid w:val="00AD5221"/>
    <w:rsid w:val="00AE7C30"/>
    <w:rsid w:val="00B06C77"/>
    <w:rsid w:val="00B10EFE"/>
    <w:rsid w:val="00B231BF"/>
    <w:rsid w:val="00B55A95"/>
    <w:rsid w:val="00B72AA7"/>
    <w:rsid w:val="00B761D6"/>
    <w:rsid w:val="00B85EE6"/>
    <w:rsid w:val="00B9614F"/>
    <w:rsid w:val="00B974EE"/>
    <w:rsid w:val="00BA5545"/>
    <w:rsid w:val="00BC5635"/>
    <w:rsid w:val="00BE79E7"/>
    <w:rsid w:val="00C17C65"/>
    <w:rsid w:val="00C25583"/>
    <w:rsid w:val="00C37C6E"/>
    <w:rsid w:val="00C4103F"/>
    <w:rsid w:val="00C60E8B"/>
    <w:rsid w:val="00C70D67"/>
    <w:rsid w:val="00C9024E"/>
    <w:rsid w:val="00CD0A82"/>
    <w:rsid w:val="00CD4152"/>
    <w:rsid w:val="00CD42AF"/>
    <w:rsid w:val="00CF64EC"/>
    <w:rsid w:val="00D1082D"/>
    <w:rsid w:val="00D15540"/>
    <w:rsid w:val="00D476FA"/>
    <w:rsid w:val="00D513DC"/>
    <w:rsid w:val="00D552B2"/>
    <w:rsid w:val="00D85716"/>
    <w:rsid w:val="00DA2E43"/>
    <w:rsid w:val="00DA6074"/>
    <w:rsid w:val="00DA76A4"/>
    <w:rsid w:val="00DB3F99"/>
    <w:rsid w:val="00DB4F49"/>
    <w:rsid w:val="00DC6435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F35BC"/>
    <w:rsid w:val="00EF4ECB"/>
    <w:rsid w:val="00EF7EA7"/>
    <w:rsid w:val="00F01373"/>
    <w:rsid w:val="00F02265"/>
    <w:rsid w:val="00F36175"/>
    <w:rsid w:val="00F65F49"/>
    <w:rsid w:val="00F66A55"/>
    <w:rsid w:val="00F81A55"/>
    <w:rsid w:val="00F91945"/>
    <w:rsid w:val="00FB5CBF"/>
    <w:rsid w:val="00FB6FC3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CC3"/>
    <w:rPr>
      <w:rFonts w:ascii="Tahoma" w:hAnsi="Tahoma" w:cs="Tahoma"/>
      <w:color w:val="2F6F5E"/>
      <w:sz w:val="14"/>
      <w:szCs w:val="14"/>
      <w:u w:val="single"/>
    </w:rPr>
  </w:style>
  <w:style w:type="paragraph" w:styleId="a4">
    <w:name w:val="Body Text"/>
    <w:basedOn w:val="a"/>
    <w:link w:val="a5"/>
    <w:rsid w:val="007D7CC3"/>
    <w:pPr>
      <w:spacing w:after="120"/>
    </w:pPr>
  </w:style>
  <w:style w:type="character" w:customStyle="1" w:styleId="a5">
    <w:name w:val="Основной текст Знак"/>
    <w:basedOn w:val="a0"/>
    <w:link w:val="a4"/>
    <w:rsid w:val="007D7C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D7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Текст2"/>
    <w:basedOn w:val="a"/>
    <w:rsid w:val="007D7CC3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D7CC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">
    <w:name w:val="Стиль1"/>
    <w:basedOn w:val="a"/>
    <w:link w:val="10"/>
    <w:qFormat/>
    <w:rsid w:val="007D7CC3"/>
    <w:pPr>
      <w:suppressAutoHyphens w:val="0"/>
      <w:autoSpaceDE w:val="0"/>
      <w:autoSpaceDN w:val="0"/>
      <w:adjustRightInd w:val="0"/>
      <w:ind w:firstLine="709"/>
      <w:jc w:val="both"/>
    </w:pPr>
  </w:style>
  <w:style w:type="character" w:customStyle="1" w:styleId="10">
    <w:name w:val="Стиль1 Знак"/>
    <w:link w:val="1"/>
    <w:rsid w:val="007D7C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D7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D7CC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7D7CC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7">
    <w:name w:val="Цветовое выделение"/>
    <w:rsid w:val="00AE7C30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AE7C30"/>
    <w:pPr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9">
    <w:name w:val="Нормальный"/>
    <w:rsid w:val="00AE7C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C3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6999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2018-10-26T06:48:00Z</dcterms:created>
  <dcterms:modified xsi:type="dcterms:W3CDTF">2018-11-16T12:39:00Z</dcterms:modified>
</cp:coreProperties>
</file>